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73" w:rsidRDefault="00A52B73" w:rsidP="00580DB1">
      <w:pPr>
        <w:pStyle w:val="Obsah1"/>
      </w:pPr>
    </w:p>
    <w:p w:rsidR="00C21CDB" w:rsidRDefault="00C21CDB" w:rsidP="00C21CDB"/>
    <w:p w:rsidR="00C21CDB" w:rsidRPr="00C21CDB" w:rsidRDefault="00C21CDB" w:rsidP="00C21CDB">
      <w:pPr>
        <w:jc w:val="center"/>
        <w:rPr>
          <w:b/>
          <w:sz w:val="72"/>
          <w:szCs w:val="72"/>
        </w:rPr>
      </w:pPr>
      <w:r w:rsidRPr="00C21CDB">
        <w:rPr>
          <w:b/>
          <w:sz w:val="72"/>
          <w:szCs w:val="72"/>
        </w:rPr>
        <w:t>Základní škola Koloveč</w:t>
      </w:r>
    </w:p>
    <w:p w:rsidR="00C21CDB" w:rsidRPr="00C21CDB" w:rsidRDefault="00C21CDB" w:rsidP="00C21CDB">
      <w:pPr>
        <w:jc w:val="center"/>
        <w:rPr>
          <w:b/>
          <w:sz w:val="32"/>
          <w:szCs w:val="32"/>
        </w:rPr>
      </w:pPr>
      <w:r w:rsidRPr="00C21CDB">
        <w:rPr>
          <w:b/>
          <w:sz w:val="32"/>
          <w:szCs w:val="32"/>
        </w:rPr>
        <w:t>okres Domažlice, příspěvková organizace</w:t>
      </w:r>
    </w:p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F63863" w:rsidRDefault="00F50DEF" w:rsidP="00F63863">
      <w:pPr>
        <w:jc w:val="center"/>
        <w:rPr>
          <w:rFonts w:ascii="Clarendon Blk AT" w:hAnsi="Clarendon Blk AT"/>
          <w:sz w:val="96"/>
          <w:szCs w:val="96"/>
        </w:rPr>
      </w:pPr>
      <w:r>
        <w:rPr>
          <w:rFonts w:ascii="Clarendon Blk AT" w:hAnsi="Clarendon Blk AT"/>
          <w:sz w:val="96"/>
          <w:szCs w:val="96"/>
        </w:rPr>
        <w:t>Výroční zpráva</w:t>
      </w:r>
    </w:p>
    <w:p w:rsidR="00F50DEF" w:rsidRPr="00246C08" w:rsidRDefault="00F50DEF" w:rsidP="00F63863">
      <w:pPr>
        <w:jc w:val="center"/>
        <w:rPr>
          <w:rFonts w:ascii="Clarendon Blk AT" w:hAnsi="Clarendon Blk AT"/>
          <w:sz w:val="96"/>
          <w:szCs w:val="96"/>
        </w:rPr>
      </w:pPr>
      <w:r>
        <w:rPr>
          <w:rFonts w:ascii="Clarendon Blk AT" w:hAnsi="Clarendon Blk AT"/>
          <w:sz w:val="96"/>
          <w:szCs w:val="96"/>
        </w:rPr>
        <w:t>školy</w:t>
      </w:r>
    </w:p>
    <w:p w:rsidR="00F63863" w:rsidRPr="00C21CDB" w:rsidRDefault="00106F0B" w:rsidP="00F638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2022/2023</w:t>
      </w:r>
    </w:p>
    <w:p w:rsidR="00C21CDB" w:rsidRDefault="00C21CDB" w:rsidP="00C21CDB"/>
    <w:p w:rsidR="00C21CDB" w:rsidRDefault="0007725D" w:rsidP="00C21CDB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5581650" cy="3705225"/>
            <wp:effectExtent l="19050" t="0" r="0" b="0"/>
            <wp:wrapNone/>
            <wp:docPr id="3" name="obrázek 3" descr="skola_v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ola_vch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C21CDB" w:rsidRDefault="00C21CDB" w:rsidP="00C21CDB"/>
    <w:p w:rsidR="00246C08" w:rsidRDefault="00246C08" w:rsidP="00C21CDB">
      <w:pPr>
        <w:jc w:val="right"/>
      </w:pPr>
    </w:p>
    <w:p w:rsidR="00246C08" w:rsidRDefault="00246C08" w:rsidP="00C21CDB">
      <w:pPr>
        <w:jc w:val="right"/>
      </w:pPr>
    </w:p>
    <w:p w:rsidR="00246C08" w:rsidRDefault="00246C08" w:rsidP="00C21CDB">
      <w:pPr>
        <w:jc w:val="right"/>
      </w:pPr>
    </w:p>
    <w:p w:rsidR="00C21CDB" w:rsidRDefault="00AD68A2" w:rsidP="00C21CDB">
      <w:pPr>
        <w:jc w:val="right"/>
      </w:pPr>
      <w:r>
        <w:t>Zpracovala: Mgr. Romana Šeterlová</w:t>
      </w:r>
      <w:r w:rsidR="00C21CDB">
        <w:t xml:space="preserve"> – ředitel</w:t>
      </w:r>
      <w:r>
        <w:t>ka</w:t>
      </w:r>
      <w:r w:rsidR="00C21CDB">
        <w:t xml:space="preserve"> školy</w:t>
      </w:r>
    </w:p>
    <w:p w:rsidR="00C21CDB" w:rsidRDefault="00C16C45" w:rsidP="00C21CDB">
      <w:pPr>
        <w:jc w:val="right"/>
      </w:pPr>
      <w:r>
        <w:t>20</w:t>
      </w:r>
      <w:r w:rsidR="00AD68A2">
        <w:t>.</w:t>
      </w:r>
      <w:r w:rsidR="00234880">
        <w:t xml:space="preserve"> </w:t>
      </w:r>
      <w:r w:rsidR="00106F0B">
        <w:t>9. 2023</w:t>
      </w:r>
    </w:p>
    <w:p w:rsidR="00C21CDB" w:rsidRDefault="00C21CDB" w:rsidP="00C21CDB"/>
    <w:p w:rsidR="00C21CDB" w:rsidRDefault="00C21CDB" w:rsidP="00C21CDB"/>
    <w:p w:rsidR="002B1572" w:rsidRDefault="002B1572" w:rsidP="00C21CDB">
      <w:pPr>
        <w:rPr>
          <w:b/>
        </w:rPr>
      </w:pPr>
    </w:p>
    <w:p w:rsidR="00CC424D" w:rsidRDefault="00CC424D" w:rsidP="00C21CDB">
      <w:pPr>
        <w:rPr>
          <w:b/>
        </w:rPr>
      </w:pPr>
    </w:p>
    <w:p w:rsidR="00CC424D" w:rsidRPr="00CC424D" w:rsidRDefault="00CC424D" w:rsidP="00C21CDB">
      <w:pPr>
        <w:rPr>
          <w:b/>
        </w:rPr>
      </w:pPr>
    </w:p>
    <w:p w:rsidR="002B1572" w:rsidRDefault="00121534" w:rsidP="00C21CDB">
      <w:r w:rsidRPr="00CC424D">
        <w:rPr>
          <w:b/>
        </w:rPr>
        <w:t>Veškeré dokumenty, které b</w:t>
      </w:r>
      <w:r w:rsidR="006456ED" w:rsidRPr="00CC424D">
        <w:rPr>
          <w:b/>
        </w:rPr>
        <w:t>yly vydány před datem 25. 5. 201</w:t>
      </w:r>
      <w:r w:rsidRPr="00CC424D">
        <w:rPr>
          <w:b/>
        </w:rPr>
        <w:t>8 jsou v platnosti a jsou uloženy dle nařízení GDPR.</w:t>
      </w: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677163" w:rsidRDefault="00677163" w:rsidP="00C21CDB"/>
    <w:p w:rsidR="00677163" w:rsidRDefault="00677163" w:rsidP="00C21CDB"/>
    <w:p w:rsidR="00677163" w:rsidRDefault="00677163" w:rsidP="00C21CDB"/>
    <w:p w:rsidR="00677163" w:rsidRDefault="00677163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9F2D9F" w:rsidRDefault="009F2D9F" w:rsidP="00C21CDB"/>
    <w:p w:rsidR="002B1572" w:rsidRDefault="002B1572" w:rsidP="00C21CDB">
      <w:r>
        <w:t>Výroční zpráva</w:t>
      </w:r>
      <w:r w:rsidR="006962CA">
        <w:t xml:space="preserve"> školy</w:t>
      </w:r>
      <w:r>
        <w:t xml:space="preserve"> </w:t>
      </w:r>
      <w:r w:rsidR="006962CA">
        <w:t>byla projednána</w:t>
      </w:r>
      <w:r w:rsidR="00CC424D">
        <w:t xml:space="preserve"> - </w:t>
      </w:r>
      <w:r w:rsidR="006962CA">
        <w:t xml:space="preserve"> </w:t>
      </w:r>
      <w:r w:rsidR="002E0DCD">
        <w:t>schválen</w:t>
      </w:r>
      <w:r w:rsidR="00C16C45">
        <w:t>a</w:t>
      </w:r>
      <w:r>
        <w:t xml:space="preserve"> dne </w:t>
      </w:r>
      <w:r w:rsidR="00DF612F">
        <w:t>13.10.2023</w:t>
      </w:r>
      <w:r w:rsidR="00CC424D">
        <w:t xml:space="preserve">               </w:t>
      </w:r>
    </w:p>
    <w:p w:rsidR="002B1572" w:rsidRDefault="002B1572" w:rsidP="00C21CDB"/>
    <w:p w:rsidR="00664ECD" w:rsidRDefault="00664ECD" w:rsidP="00B201B4"/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A83D81" w:rsidRDefault="00A83D81" w:rsidP="00664ECD">
      <w:pPr>
        <w:ind w:left="1416" w:firstLine="708"/>
      </w:pPr>
    </w:p>
    <w:p w:rsidR="00CF4106" w:rsidRDefault="00CF4106" w:rsidP="00CF4106">
      <w:pPr>
        <w:tabs>
          <w:tab w:val="center" w:pos="1701"/>
          <w:tab w:val="center" w:pos="7230"/>
        </w:tabs>
      </w:pPr>
      <w:r>
        <w:tab/>
      </w:r>
      <w:r w:rsidR="00B201B4">
        <w:t>Mgr. Kateřina Němečková</w:t>
      </w:r>
      <w:r w:rsidR="00121534">
        <w:tab/>
        <w:t>Mgr. Romana Šeterlová</w:t>
      </w:r>
    </w:p>
    <w:p w:rsidR="00CF4106" w:rsidRDefault="00CF4106" w:rsidP="00CF4106">
      <w:pPr>
        <w:tabs>
          <w:tab w:val="center" w:pos="1701"/>
          <w:tab w:val="center" w:pos="7230"/>
        </w:tabs>
      </w:pPr>
      <w:r>
        <w:tab/>
      </w:r>
      <w:r w:rsidR="00B201B4">
        <w:t>předsedkyně</w:t>
      </w:r>
      <w:r w:rsidR="008139C0">
        <w:t xml:space="preserve"> Školské rady</w:t>
      </w:r>
      <w:r w:rsidR="001B2B3D">
        <w:tab/>
      </w:r>
      <w:r>
        <w:t>ředitel</w:t>
      </w:r>
      <w:r w:rsidR="00121534">
        <w:t>ka</w:t>
      </w:r>
      <w:r>
        <w:t xml:space="preserve"> školy</w:t>
      </w:r>
    </w:p>
    <w:p w:rsidR="00664ECD" w:rsidRDefault="00664ECD" w:rsidP="00664ECD">
      <w:pPr>
        <w:ind w:left="1416" w:firstLine="708"/>
      </w:pPr>
    </w:p>
    <w:p w:rsidR="002B1572" w:rsidRDefault="00A83D81" w:rsidP="00664ECD">
      <w:pPr>
        <w:tabs>
          <w:tab w:val="center" w:pos="5760"/>
        </w:tabs>
        <w:ind w:firstLine="708"/>
      </w:pPr>
      <w:r>
        <w:tab/>
      </w:r>
    </w:p>
    <w:p w:rsidR="00A83D81" w:rsidRDefault="00A83D81" w:rsidP="00A83D81">
      <w:pPr>
        <w:tabs>
          <w:tab w:val="center" w:pos="5760"/>
        </w:tabs>
      </w:pPr>
      <w:r>
        <w:tab/>
      </w:r>
    </w:p>
    <w:p w:rsidR="00A83D81" w:rsidRDefault="00A83D81" w:rsidP="00664ECD">
      <w:pPr>
        <w:tabs>
          <w:tab w:val="center" w:pos="5760"/>
        </w:tabs>
        <w:ind w:firstLine="708"/>
      </w:pP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B3008A" w:rsidP="00C21CDB">
      <w:r>
        <w:t>Připomínky:</w:t>
      </w:r>
    </w:p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B3008A" w:rsidRDefault="00B3008A" w:rsidP="00C21CDB">
      <w:pPr>
        <w:sectPr w:rsidR="00B3008A" w:rsidSect="009B1A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2B1572" w:rsidRDefault="002B1572" w:rsidP="00C21CDB"/>
    <w:p w:rsidR="002B1572" w:rsidRDefault="002B1572" w:rsidP="00C21CDB"/>
    <w:p w:rsidR="002B1572" w:rsidRDefault="002B1572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664ECD" w:rsidRDefault="00664ECD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2B1572" w:rsidRDefault="002B1572" w:rsidP="00C21CDB"/>
    <w:p w:rsidR="00664ECD" w:rsidRDefault="00664ECD" w:rsidP="00C21CDB"/>
    <w:p w:rsidR="00C21CDB" w:rsidRDefault="00C21CDB" w:rsidP="00C21CDB"/>
    <w:p w:rsidR="00A52B73" w:rsidRPr="00580DB1" w:rsidRDefault="002B1572" w:rsidP="00580DB1">
      <w:pPr>
        <w:pStyle w:val="Obsah1"/>
      </w:pPr>
      <w:r>
        <w:t>O</w:t>
      </w:r>
      <w:r w:rsidR="00580DB1" w:rsidRPr="00580DB1">
        <w:t>BSAH</w:t>
      </w:r>
    </w:p>
    <w:p w:rsidR="00594F39" w:rsidRDefault="00465721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 w:rsidR="00C21CDB">
        <w:instrText xml:space="preserve"> TOC \h \z \t "zpráva1;1;zpráva2;2" </w:instrText>
      </w:r>
      <w:r>
        <w:fldChar w:fldCharType="separate"/>
      </w:r>
      <w:hyperlink w:anchor="_Toc310932149" w:history="1">
        <w:r w:rsidR="00594F39" w:rsidRPr="00B46A7F">
          <w:rPr>
            <w:rStyle w:val="Hypertextovodkaz"/>
            <w:noProof/>
          </w:rPr>
          <w:t>1.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Charakteristika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_Toc310932149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0" w:history="1">
        <w:r w:rsidR="00594F39" w:rsidRPr="00B46A7F">
          <w:rPr>
            <w:rStyle w:val="Hypertextovodkaz"/>
            <w:noProof/>
          </w:rPr>
          <w:t>1.1.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Identifikace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1" w:history="1">
        <w:r w:rsidR="00594F39" w:rsidRPr="00B46A7F">
          <w:rPr>
            <w:rStyle w:val="Hypertextovodkaz"/>
            <w:noProof/>
          </w:rPr>
          <w:t>1.2.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Zřizovatel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2" w:history="1">
        <w:r w:rsidR="00594F39" w:rsidRPr="00B46A7F">
          <w:rPr>
            <w:rStyle w:val="Hypertextovodkaz"/>
            <w:noProof/>
          </w:rPr>
          <w:t>1.3.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Poslední zařazení do sítě škol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3" w:history="1">
        <w:r w:rsidR="00594F39" w:rsidRPr="00B46A7F">
          <w:rPr>
            <w:rStyle w:val="Hypertextovodkaz"/>
            <w:noProof/>
          </w:rPr>
          <w:t>1.4.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Vzdělávací program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4" w:history="1">
        <w:r w:rsidR="00594F39" w:rsidRPr="00B46A7F">
          <w:rPr>
            <w:rStyle w:val="Hypertextovodkaz"/>
            <w:noProof/>
          </w:rPr>
          <w:t>1.5.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Součásti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5" w:history="1">
        <w:r w:rsidR="00594F39" w:rsidRPr="00B46A7F">
          <w:rPr>
            <w:rStyle w:val="Hypertextovodkaz"/>
            <w:noProof/>
          </w:rPr>
          <w:t>1.6.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Typ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6" w:history="1">
        <w:r w:rsidR="00594F39" w:rsidRPr="00B46A7F">
          <w:rPr>
            <w:rStyle w:val="Hypertextovodkaz"/>
            <w:noProof/>
          </w:rPr>
          <w:t>1.7.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Spádový obvod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8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7" w:history="1">
        <w:r w:rsidR="00594F39" w:rsidRPr="00B46A7F">
          <w:rPr>
            <w:rStyle w:val="Hypertextovodkaz"/>
            <w:noProof/>
          </w:rPr>
          <w:t>1.8.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Individuální práce se žáky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8" w:history="1">
        <w:r w:rsidR="00594F39" w:rsidRPr="00B46A7F">
          <w:rPr>
            <w:rStyle w:val="Hypertextovodkaz"/>
            <w:noProof/>
          </w:rPr>
          <w:t>1.9.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Materiálně technické zajištění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59" w:history="1">
        <w:r w:rsidR="00594F39" w:rsidRPr="00B46A7F">
          <w:rPr>
            <w:rStyle w:val="Hypertextovodkaz"/>
            <w:noProof/>
          </w:rPr>
          <w:t>1.10.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Školská rada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_Toc310932159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10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60" w:history="1">
        <w:r w:rsidR="00594F39" w:rsidRPr="00B46A7F">
          <w:rPr>
            <w:rStyle w:val="Hypertextovodkaz"/>
            <w:noProof/>
          </w:rPr>
          <w:t>2.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Pracovníci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1" w:history="1">
        <w:r w:rsidR="00594F39" w:rsidRPr="00B46A7F">
          <w:rPr>
            <w:rStyle w:val="Hypertextovodkaz"/>
            <w:noProof/>
          </w:rPr>
          <w:t>2.1.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Přehled o zaměstnancích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2" w:history="1">
        <w:r w:rsidR="00594F39" w:rsidRPr="00B46A7F">
          <w:rPr>
            <w:rStyle w:val="Hypertextovodkaz"/>
            <w:noProof/>
          </w:rPr>
          <w:t>2.2.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Personální změny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3" w:history="1">
        <w:r w:rsidR="00594F39" w:rsidRPr="00B46A7F">
          <w:rPr>
            <w:rStyle w:val="Hypertextovodkaz"/>
            <w:noProof/>
          </w:rPr>
          <w:t>2.3.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Věkové rozložení pedagogických pracovníků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4" w:history="1">
        <w:r w:rsidR="00594F39" w:rsidRPr="00B46A7F">
          <w:rPr>
            <w:rStyle w:val="Hypertextovodkaz"/>
            <w:noProof/>
          </w:rPr>
          <w:t>2.4.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Výuka vedená odborně způsobilým učitelem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5" w:history="1">
        <w:r w:rsidR="00594F39" w:rsidRPr="00B46A7F">
          <w:rPr>
            <w:rStyle w:val="Hypertextovodkaz"/>
            <w:noProof/>
          </w:rPr>
          <w:t>2.5.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Další vzdělávání pedagogických pracovníků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6" w:history="1">
        <w:r w:rsidR="00594F39" w:rsidRPr="00B46A7F">
          <w:rPr>
            <w:rStyle w:val="Hypertextovodkaz"/>
            <w:noProof/>
          </w:rPr>
          <w:t>2.6.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Personální zajištění školy (přepočtení na plný úvazek)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7" w:history="1">
        <w:r w:rsidR="00594F39" w:rsidRPr="00B46A7F">
          <w:rPr>
            <w:rStyle w:val="Hypertextovodkaz"/>
            <w:noProof/>
          </w:rPr>
          <w:t>2.7.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Vedení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68" w:history="1">
        <w:r w:rsidR="00594F39" w:rsidRPr="00B46A7F">
          <w:rPr>
            <w:rStyle w:val="Hypertextovodkaz"/>
            <w:noProof/>
          </w:rPr>
          <w:t>3.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Přijímací řízení a další uplatnění absolventů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69" w:history="1">
        <w:r w:rsidR="00594F39" w:rsidRPr="00B46A7F">
          <w:rPr>
            <w:rStyle w:val="Hypertextovodkaz"/>
            <w:noProof/>
          </w:rPr>
          <w:t>3.1.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Zápis žáků do 1.třídy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_Toc310932169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0" w:history="1">
        <w:r w:rsidR="00594F39" w:rsidRPr="00B46A7F">
          <w:rPr>
            <w:rStyle w:val="Hypertextovodkaz"/>
            <w:noProof/>
          </w:rPr>
          <w:t>3.2.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Absolventi školy a jejich další uplatnění po ukončení povinné školní docházky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1" w:history="1">
        <w:r w:rsidR="00594F39" w:rsidRPr="00B46A7F">
          <w:rPr>
            <w:rStyle w:val="Hypertextovodkaz"/>
            <w:noProof/>
          </w:rPr>
          <w:t>3.3.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úspěšnosti absolventů školy při přechodu na vyšší typ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72" w:history="1">
        <w:r w:rsidR="00594F39" w:rsidRPr="00B46A7F">
          <w:rPr>
            <w:rStyle w:val="Hypertextovodkaz"/>
            <w:noProof/>
          </w:rPr>
          <w:t>4.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Výsledky výchovy a vzdělávání žáků 2.pololetí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3" w:history="1">
        <w:r w:rsidR="00594F39" w:rsidRPr="00B46A7F">
          <w:rPr>
            <w:rStyle w:val="Hypertextovodkaz"/>
            <w:noProof/>
          </w:rPr>
          <w:t>4.1.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Prospěch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4" w:history="1">
        <w:r w:rsidR="00594F39" w:rsidRPr="00B46A7F">
          <w:rPr>
            <w:rStyle w:val="Hypertextovodkaz"/>
            <w:noProof/>
          </w:rPr>
          <w:t>4.2.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problematiky neprospěchu a nedokončeného základního vzdělání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5" w:history="1">
        <w:r w:rsidR="00594F39" w:rsidRPr="00B46A7F">
          <w:rPr>
            <w:rStyle w:val="Hypertextovodkaz"/>
            <w:noProof/>
          </w:rPr>
          <w:t>4.3.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Chování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D93B3A" w:rsidP="00D93B3A">
      <w:pPr>
        <w:pStyle w:val="Obsah2"/>
        <w:tabs>
          <w:tab w:val="left" w:pos="880"/>
          <w:tab w:val="right" w:leader="dot" w:pos="9230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    </w:t>
      </w:r>
      <w:hyperlink w:anchor="_Toc310932177" w:history="1">
        <w:r>
          <w:rPr>
            <w:rStyle w:val="Hypertextovodkaz"/>
            <w:noProof/>
          </w:rPr>
          <w:t>4.4</w:t>
        </w:r>
        <w:r w:rsidR="00594F39" w:rsidRPr="00B46A7F">
          <w:rPr>
            <w:rStyle w:val="Hypertextovodkaz"/>
            <w:noProof/>
          </w:rPr>
          <w:t>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Přehled volitelných a nepovinných předmětů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8" w:history="1">
        <w:r w:rsidR="00D93B3A">
          <w:rPr>
            <w:rStyle w:val="Hypertextovodkaz"/>
            <w:noProof/>
          </w:rPr>
          <w:t>4.5</w:t>
        </w:r>
        <w:r w:rsidR="00594F39" w:rsidRPr="00B46A7F">
          <w:rPr>
            <w:rStyle w:val="Hypertextovodkaz"/>
            <w:noProof/>
          </w:rPr>
          <w:t>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Způsob zařazení vzdělávací oblasti Výchova k volbě povolání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79" w:history="1">
        <w:r w:rsidR="00D93B3A">
          <w:rPr>
            <w:rStyle w:val="Hypertextovodkaz"/>
            <w:noProof/>
          </w:rPr>
          <w:t>4.6</w:t>
        </w:r>
        <w:r w:rsidR="00594F39" w:rsidRPr="00B46A7F">
          <w:rPr>
            <w:rStyle w:val="Hypertextovodkaz"/>
            <w:noProof/>
          </w:rPr>
          <w:t>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Hodnocení vzdělávání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_Toc310932179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0" w:history="1">
        <w:r w:rsidR="00594F39" w:rsidRPr="00B46A7F">
          <w:rPr>
            <w:rStyle w:val="Hypertextovodkaz"/>
            <w:noProof/>
          </w:rPr>
          <w:t>5.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Nadstandardní aktivity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1" w:history="1">
        <w:r w:rsidR="00594F39" w:rsidRPr="00B46A7F">
          <w:rPr>
            <w:rStyle w:val="Hypertextovodkaz"/>
            <w:noProof/>
          </w:rPr>
          <w:t>5.1.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Zájmová činnost organizovaná školou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 w:rsidP="00F53D1F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2" w:history="1">
        <w:r w:rsidR="00594F39" w:rsidRPr="00B46A7F">
          <w:rPr>
            <w:rStyle w:val="Hypertextovodkaz"/>
            <w:noProof/>
          </w:rPr>
          <w:t>5.2.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Mimoškolní aktivity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16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4" w:history="1">
        <w:r w:rsidR="00594F39" w:rsidRPr="00B46A7F">
          <w:rPr>
            <w:rStyle w:val="Hypertextovodkaz"/>
            <w:noProof/>
          </w:rPr>
          <w:t>6.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Bezpečnost žáků při výchovně vzdělávacím procesu</w:t>
        </w:r>
        <w:r w:rsidR="00594F39">
          <w:rPr>
            <w:noProof/>
            <w:webHidden/>
          </w:rPr>
          <w:tab/>
        </w:r>
        <w:r w:rsidR="00F53D1F">
          <w:rPr>
            <w:noProof/>
            <w:webHidden/>
          </w:rPr>
          <w:t>17-</w:t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5" w:history="1">
        <w:r w:rsidR="00594F39" w:rsidRPr="00B46A7F">
          <w:rPr>
            <w:rStyle w:val="Hypertextovodkaz"/>
            <w:noProof/>
          </w:rPr>
          <w:t>6.1.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Úrazovost na škole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17</w:t>
        </w:r>
        <w:r w:rsidR="00594F39">
          <w:rPr>
            <w:noProof/>
            <w:webHidden/>
          </w:rPr>
          <w:fldChar w:fldCharType="end"/>
        </w:r>
      </w:hyperlink>
    </w:p>
    <w:p w:rsidR="00F53D1F" w:rsidRPr="00F53D1F" w:rsidRDefault="00CD1EC6" w:rsidP="00F53D1F">
      <w:pPr>
        <w:pStyle w:val="Obsah2"/>
        <w:tabs>
          <w:tab w:val="left" w:pos="880"/>
          <w:tab w:val="right" w:leader="dot" w:pos="9230"/>
        </w:tabs>
        <w:rPr>
          <w:noProof/>
        </w:rPr>
      </w:pPr>
      <w:hyperlink w:anchor="_Toc310932186" w:history="1">
        <w:r w:rsidR="00594F39" w:rsidRPr="00B46A7F">
          <w:rPr>
            <w:rStyle w:val="Hypertextovodkaz"/>
            <w:noProof/>
          </w:rPr>
          <w:t>6.2.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Vyhodnocení minimálního preventivního programu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17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87" w:history="1">
        <w:r w:rsidR="00594F39" w:rsidRPr="00B46A7F">
          <w:rPr>
            <w:rStyle w:val="Hypertextovodkaz"/>
            <w:noProof/>
          </w:rPr>
          <w:t>7.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Výchovné poradenství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88" w:history="1">
        <w:r w:rsidR="00594F39" w:rsidRPr="00B46A7F">
          <w:rPr>
            <w:rStyle w:val="Hypertextovodkaz"/>
            <w:noProof/>
          </w:rPr>
          <w:t>7.1.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Zpráva o  plnění plánu práce výchovného poradce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_Toc310932188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19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4E37AB" w:rsidP="004E37AB">
      <w:pPr>
        <w:pStyle w:val="Obsah2"/>
        <w:tabs>
          <w:tab w:val="left" w:pos="880"/>
          <w:tab w:val="right" w:leader="dot" w:pos="9230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lastRenderedPageBreak/>
        <w:t>7.2. Spolupráce s rodiči…………………………………………………………………</w:t>
      </w:r>
      <w:r w:rsidRPr="004E37AB">
        <w:rPr>
          <w:b/>
        </w:rPr>
        <w:t>…20</w:t>
      </w:r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0" w:history="1">
        <w:r w:rsidR="00594F39" w:rsidRPr="00B46A7F">
          <w:rPr>
            <w:rStyle w:val="Hypertextovodkaz"/>
            <w:noProof/>
          </w:rPr>
          <w:t>8.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Výkon státní správy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1" w:history="1">
        <w:r w:rsidR="00594F39" w:rsidRPr="00B46A7F">
          <w:rPr>
            <w:rStyle w:val="Hypertextovodkaz"/>
            <w:noProof/>
          </w:rPr>
          <w:t>8.1.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Rozhodnutí ředitele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2" w:history="1">
        <w:r w:rsidR="00594F39" w:rsidRPr="00B46A7F">
          <w:rPr>
            <w:rStyle w:val="Hypertextovodkaz"/>
            <w:noProof/>
          </w:rPr>
          <w:t>8.2.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Počet osvobozených žáků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3" w:history="1">
        <w:r w:rsidR="00594F39" w:rsidRPr="00B46A7F">
          <w:rPr>
            <w:rStyle w:val="Hypertextovodkaz"/>
            <w:noProof/>
          </w:rPr>
          <w:t>8.3.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Evidované stížnosti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4" w:history="1">
        <w:r w:rsidR="00594F39" w:rsidRPr="00B46A7F">
          <w:rPr>
            <w:rStyle w:val="Hypertextovodkaz"/>
            <w:noProof/>
          </w:rPr>
          <w:t>8.4.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Naplňování zákona č. 106/1999 Sb., o svobodném přístupu k informacím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21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5" w:history="1">
        <w:r w:rsidR="00594F39" w:rsidRPr="00B46A7F">
          <w:rPr>
            <w:rStyle w:val="Hypertextovodkaz"/>
            <w:noProof/>
          </w:rPr>
          <w:t>9.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C424D">
          <w:rPr>
            <w:rStyle w:val="Hypertextovodkaz"/>
            <w:noProof/>
          </w:rPr>
          <w:t>Kontroly ve školním roce 2019/2020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88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6" w:history="1">
        <w:r w:rsidR="00594F39" w:rsidRPr="00B46A7F">
          <w:rPr>
            <w:rStyle w:val="Hypertextovodkaz"/>
            <w:noProof/>
          </w:rPr>
          <w:t>9.1.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Finanční</w:t>
        </w:r>
        <w:r w:rsidR="00CC424D">
          <w:rPr>
            <w:rStyle w:val="Hypertextovodkaz"/>
            <w:noProof/>
          </w:rPr>
          <w:t xml:space="preserve"> a další</w:t>
        </w:r>
        <w:r w:rsidR="00594F39" w:rsidRPr="00B46A7F">
          <w:rPr>
            <w:rStyle w:val="Hypertextovodkaz"/>
            <w:noProof/>
          </w:rPr>
          <w:t xml:space="preserve"> kontroly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22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7" w:history="1">
        <w:r w:rsidR="00594F39" w:rsidRPr="00B46A7F">
          <w:rPr>
            <w:rStyle w:val="Hypertextovodkaz"/>
            <w:noProof/>
          </w:rPr>
          <w:t>10.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Analýza školního roku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_Toc310932197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23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198" w:history="1">
        <w:r w:rsidR="00594F39" w:rsidRPr="00B46A7F">
          <w:rPr>
            <w:rStyle w:val="Hypertextovodkaz"/>
            <w:noProof/>
          </w:rPr>
          <w:t>11.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Úkoly školy pro další období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_Toc310932198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199" w:history="1">
        <w:r w:rsidR="00594F39" w:rsidRPr="00B46A7F">
          <w:rPr>
            <w:rStyle w:val="Hypertextovodkaz"/>
            <w:noProof/>
          </w:rPr>
          <w:t>11.1.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Výchovně vzdělávací oblast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_Toc310932199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0" w:history="1">
        <w:r w:rsidR="00594F39" w:rsidRPr="00B46A7F">
          <w:rPr>
            <w:rStyle w:val="Hypertextovodkaz"/>
            <w:noProof/>
          </w:rPr>
          <w:t>11.2.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Materiální oblast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_Toc310932200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24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201" w:history="1">
        <w:r w:rsidR="00594F39" w:rsidRPr="00B46A7F">
          <w:rPr>
            <w:rStyle w:val="Hypertextovodkaz"/>
            <w:noProof/>
          </w:rPr>
          <w:t>12.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Základní údaje</w:t>
        </w:r>
        <w:r w:rsidR="00CC424D">
          <w:rPr>
            <w:rStyle w:val="Hypertextovodkaz"/>
            <w:noProof/>
          </w:rPr>
          <w:t xml:space="preserve"> o hospodaření školy za rok 2019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_Toc310932201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2" w:history="1">
        <w:r w:rsidR="00594F39" w:rsidRPr="00B46A7F">
          <w:rPr>
            <w:rStyle w:val="Hypertextovodkaz"/>
            <w:noProof/>
          </w:rPr>
          <w:t>12.1.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Státní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_Toc310932202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3" w:history="1">
        <w:r w:rsidR="00594F39" w:rsidRPr="00B46A7F">
          <w:rPr>
            <w:rStyle w:val="Hypertextovodkaz"/>
            <w:noProof/>
          </w:rPr>
          <w:t>12.2.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Obecní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_Toc310932203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4" w:history="1">
        <w:r w:rsidR="00594F39" w:rsidRPr="00B46A7F">
          <w:rPr>
            <w:rStyle w:val="Hypertextovodkaz"/>
            <w:noProof/>
          </w:rPr>
          <w:t>12.3.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Ostatní finanční prostředky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_Toc310932204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2"/>
        <w:tabs>
          <w:tab w:val="left" w:pos="1100"/>
          <w:tab w:val="right" w:leader="dot" w:pos="92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0932205" w:history="1">
        <w:r w:rsidR="00594F39" w:rsidRPr="00B46A7F">
          <w:rPr>
            <w:rStyle w:val="Hypertextovodkaz"/>
            <w:noProof/>
          </w:rPr>
          <w:t>12.4.</w:t>
        </w:r>
        <w:r w:rsidR="00594F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Výsledek hospodářské činnosti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_Toc310932205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25</w:t>
        </w:r>
        <w:r w:rsidR="00594F39">
          <w:rPr>
            <w:noProof/>
            <w:webHidden/>
          </w:rPr>
          <w:fldChar w:fldCharType="end"/>
        </w:r>
      </w:hyperlink>
    </w:p>
    <w:p w:rsidR="00594F39" w:rsidRDefault="00CD1EC6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10932206" w:history="1">
        <w:r w:rsidR="00594F39" w:rsidRPr="00B46A7F">
          <w:rPr>
            <w:rStyle w:val="Hypertextovodkaz"/>
            <w:noProof/>
          </w:rPr>
          <w:t>13.</w:t>
        </w:r>
        <w:r w:rsidR="00594F3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94F39" w:rsidRPr="00B46A7F">
          <w:rPr>
            <w:rStyle w:val="Hypertextovodkaz"/>
            <w:noProof/>
          </w:rPr>
          <w:t>Priority školy</w:t>
        </w:r>
        <w:r w:rsidR="00594F39">
          <w:rPr>
            <w:noProof/>
            <w:webHidden/>
          </w:rPr>
          <w:tab/>
        </w:r>
        <w:r w:rsidR="00594F39">
          <w:rPr>
            <w:noProof/>
            <w:webHidden/>
          </w:rPr>
          <w:fldChar w:fldCharType="begin"/>
        </w:r>
        <w:r w:rsidR="00594F39">
          <w:rPr>
            <w:noProof/>
            <w:webHidden/>
          </w:rPr>
          <w:instrText xml:space="preserve"> PAGEREF _Toc310932206 \h </w:instrText>
        </w:r>
        <w:r w:rsidR="00594F39">
          <w:rPr>
            <w:noProof/>
            <w:webHidden/>
          </w:rPr>
        </w:r>
        <w:r w:rsidR="00594F39">
          <w:rPr>
            <w:noProof/>
            <w:webHidden/>
          </w:rPr>
          <w:fldChar w:fldCharType="separate"/>
        </w:r>
        <w:r w:rsidR="00F50DEF">
          <w:rPr>
            <w:noProof/>
            <w:webHidden/>
          </w:rPr>
          <w:t>26</w:t>
        </w:r>
        <w:r w:rsidR="00594F39">
          <w:rPr>
            <w:noProof/>
            <w:webHidden/>
          </w:rPr>
          <w:fldChar w:fldCharType="end"/>
        </w:r>
      </w:hyperlink>
    </w:p>
    <w:p w:rsidR="00A52B73" w:rsidRDefault="00465721" w:rsidP="00A52B73">
      <w:r>
        <w:fldChar w:fldCharType="end"/>
      </w:r>
    </w:p>
    <w:p w:rsidR="003C2B3B" w:rsidRDefault="003C2B3B" w:rsidP="00A52B73">
      <w:pPr>
        <w:sectPr w:rsidR="003C2B3B" w:rsidSect="009B1A3E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C21CDB" w:rsidRDefault="00C21CDB" w:rsidP="00A52B73"/>
    <w:p w:rsidR="00C21CDB" w:rsidRDefault="00C21CDB" w:rsidP="00A52B73"/>
    <w:p w:rsidR="00434D75" w:rsidRDefault="00EB4B02" w:rsidP="00476251">
      <w:pPr>
        <w:pStyle w:val="zprva1"/>
      </w:pPr>
      <w:bookmarkStart w:id="0" w:name="_Toc52263035"/>
      <w:bookmarkStart w:id="1" w:name="_Toc310932149"/>
      <w:r>
        <w:lastRenderedPageBreak/>
        <w:t>Charakteristika školy</w:t>
      </w:r>
      <w:bookmarkEnd w:id="0"/>
      <w:bookmarkEnd w:id="1"/>
    </w:p>
    <w:p w:rsidR="00476251" w:rsidRDefault="00C44840" w:rsidP="0028145A">
      <w:pPr>
        <w:pStyle w:val="zprva2"/>
      </w:pPr>
      <w:bookmarkStart w:id="2" w:name="_Toc52263036"/>
      <w:bookmarkStart w:id="3" w:name="_Toc310932150"/>
      <w:r w:rsidRPr="00015157">
        <w:t>Identifikace</w:t>
      </w:r>
      <w:r>
        <w:t xml:space="preserve"> školy</w:t>
      </w:r>
      <w:bookmarkEnd w:id="2"/>
      <w:bookmarkEnd w:id="3"/>
    </w:p>
    <w:p w:rsidR="000C51C4" w:rsidRDefault="000C51C4" w:rsidP="000C51C4">
      <w:pPr>
        <w:pStyle w:val="zprva3"/>
      </w:pPr>
      <w:r>
        <w:t>Obecná charakteristika</w:t>
      </w:r>
    </w:p>
    <w:p w:rsidR="000C51C4" w:rsidRDefault="000C51C4" w:rsidP="000C51C4">
      <w:pPr>
        <w:ind w:left="284"/>
        <w:jc w:val="both"/>
      </w:pPr>
      <w:r>
        <w:t>Základní škola Koloveč je součástí vý</w:t>
      </w:r>
      <w:r w:rsidR="0056696B">
        <w:t xml:space="preserve">chovně vzdělávací soustavy; je </w:t>
      </w:r>
      <w:r>
        <w:t>zařazena do sítě škol: č.</w:t>
      </w:r>
      <w:r w:rsidR="0056696B">
        <w:t xml:space="preserve"> </w:t>
      </w:r>
      <w:r>
        <w:t>j. 88114/2007-21 a s identifikátorem zařízení 6000 655 37.</w:t>
      </w:r>
    </w:p>
    <w:p w:rsidR="000C51C4" w:rsidRDefault="000C51C4" w:rsidP="000C51C4">
      <w:pPr>
        <w:ind w:left="284"/>
        <w:jc w:val="both"/>
      </w:pPr>
      <w:r>
        <w:t>Je zřízena jako příspěvková organizace s právní subjektivitou. V právních vztazích vystupuje svým jménem a má odpovědnost vyplývající z těchto vztahů.</w:t>
      </w:r>
    </w:p>
    <w:p w:rsidR="000C51C4" w:rsidRDefault="000C51C4" w:rsidP="000C51C4">
      <w:pPr>
        <w:ind w:left="284"/>
        <w:jc w:val="both"/>
      </w:pPr>
      <w:r>
        <w:t>Zák</w:t>
      </w:r>
      <w:r w:rsidR="004E0BD2">
        <w:t xml:space="preserve">ladní škola poskytuje základní </w:t>
      </w:r>
      <w:r>
        <w:t>vzdělání; zabezpečuje rozumovou výchovu ve smyslu vědeckého poznání a v souladu se zásadami vlastenectví, humanity a demokracie a poskytuje mravní, estetickou, pracovní, zdravotní, tělesnou výchovu a ekologickou výchovu žáků; umožňuje též náboženskou výchovu.</w:t>
      </w:r>
    </w:p>
    <w:p w:rsidR="000C51C4" w:rsidRDefault="000C51C4" w:rsidP="000C51C4">
      <w:pPr>
        <w:ind w:left="284"/>
        <w:jc w:val="both"/>
      </w:pPr>
      <w:r>
        <w:t>Základní škola připravuje žáky pro další studium a praxi.</w:t>
      </w:r>
    </w:p>
    <w:p w:rsidR="000C51C4" w:rsidRDefault="000C51C4" w:rsidP="000C51C4">
      <w:pPr>
        <w:ind w:left="284"/>
        <w:jc w:val="both"/>
      </w:pPr>
      <w:r>
        <w:t>Základní škola má devět ročníků a člení se na první a druhý stupeň. První stupeň je tvořen prvním až pátým ročníkem a druhý stupeň šestým až devátým ročníkem.</w:t>
      </w:r>
    </w:p>
    <w:p w:rsidR="000C51C4" w:rsidRPr="000C51C4" w:rsidRDefault="000C51C4" w:rsidP="00125E49">
      <w:pPr>
        <w:ind w:left="284"/>
        <w:jc w:val="both"/>
      </w:pPr>
      <w:r>
        <w:t>Vyučování ve škole probíhá podle učebních plánů a učebních osnov schválených Ministerstvem školství, mládeže a tělovýchovy. Od 1.</w:t>
      </w:r>
      <w:r w:rsidR="0056696B">
        <w:t xml:space="preserve"> </w:t>
      </w:r>
      <w:r>
        <w:t>9.</w:t>
      </w:r>
      <w:r w:rsidR="0056696B">
        <w:t xml:space="preserve"> </w:t>
      </w:r>
      <w:r>
        <w:t xml:space="preserve">2007 vyučujeme podle Školního vzdělávacího programu (dále ŠVP) „Škola pro každého“ </w:t>
      </w:r>
      <w:r w:rsidRPr="000C51C4">
        <w:t>79-01-C/01</w:t>
      </w:r>
      <w:r w:rsidR="00125E49">
        <w:t>.</w:t>
      </w:r>
      <w:r w:rsidRPr="000C51C4">
        <w:t xml:space="preserve"> </w:t>
      </w:r>
    </w:p>
    <w:p w:rsidR="000C51C4" w:rsidRDefault="000C51C4" w:rsidP="000C51C4">
      <w:pPr>
        <w:ind w:left="284"/>
        <w:jc w:val="both"/>
      </w:pPr>
      <w:r>
        <w:t>Třídy školy se naplňují do počtu 30 žáků.</w:t>
      </w:r>
    </w:p>
    <w:p w:rsidR="0056696B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v souladu s učebním plánem dělí třídy na skupiny. Počet skupin a počet žáků ve skupině určuje podle podmínek školy a charakteru vyučovacího předmětu a v souladu </w:t>
      </w:r>
    </w:p>
    <w:p w:rsidR="000C51C4" w:rsidRDefault="000C51C4" w:rsidP="000C51C4">
      <w:pPr>
        <w:ind w:left="284"/>
        <w:jc w:val="both"/>
      </w:pPr>
      <w:r>
        <w:t>s požadavky na bezpečnost a ochranu zdraví žáků.</w:t>
      </w:r>
    </w:p>
    <w:p w:rsidR="0056696B" w:rsidRDefault="000C51C4" w:rsidP="000C51C4">
      <w:pPr>
        <w:ind w:left="284"/>
        <w:jc w:val="both"/>
      </w:pPr>
      <w:r>
        <w:t>Škola nezřizuje specializované třídy pro žáky se speci</w:t>
      </w:r>
      <w:r w:rsidR="0056696B">
        <w:t xml:space="preserve">fickými vývojovými poruchami </w:t>
      </w:r>
    </w:p>
    <w:p w:rsidR="000C51C4" w:rsidRDefault="0056696B" w:rsidP="000C51C4">
      <w:pPr>
        <w:ind w:left="284"/>
        <w:jc w:val="both"/>
      </w:pPr>
      <w:r>
        <w:t xml:space="preserve">v </w:t>
      </w:r>
      <w:r w:rsidR="000C51C4">
        <w:t>u</w:t>
      </w:r>
      <w:r>
        <w:t>čení a chování.  Tito žáci jsou</w:t>
      </w:r>
      <w:r w:rsidR="000C51C4">
        <w:t xml:space="preserve"> plně integrováni v běžných třídách.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ustanovil</w:t>
      </w:r>
      <w:r w:rsidR="0056696B">
        <w:t>a</w:t>
      </w:r>
      <w:r>
        <w:t xml:space="preserve"> třídní učitele, vedoucího vychovatele školní družiny a vedoucí školní jídelny. Dále</w:t>
      </w:r>
      <w:r w:rsidR="008139C0">
        <w:t xml:space="preserve"> </w:t>
      </w:r>
      <w:r>
        <w:t>ustanovil</w:t>
      </w:r>
      <w:r w:rsidR="0056696B">
        <w:t>a</w:t>
      </w:r>
      <w:r>
        <w:t xml:space="preserve"> výchovného poradce, koordinátora ŠVP, garanta boje proti negativním společenským jevům, metodiky jazykových, přírodovědných, společensko vědních a výchovných </w:t>
      </w:r>
      <w:r w:rsidR="00125E49">
        <w:t>předmětů a 1.</w:t>
      </w:r>
      <w:r w:rsidR="0056696B">
        <w:t xml:space="preserve"> </w:t>
      </w:r>
      <w:r w:rsidR="00125E49">
        <w:t xml:space="preserve">stupně. </w:t>
      </w:r>
    </w:p>
    <w:p w:rsidR="000C51C4" w:rsidRDefault="000C51C4" w:rsidP="000C51C4">
      <w:pPr>
        <w:ind w:left="284"/>
        <w:jc w:val="both"/>
      </w:pPr>
      <w:r>
        <w:t>V rozsahu stanoveném vládou se žákům bezplatně poskytují učebnice a učební texty a základní školní potřeby v souladu se zněním zákona č.15/94 sb. ze dne 1.</w:t>
      </w:r>
      <w:r w:rsidR="0056696B">
        <w:t xml:space="preserve"> </w:t>
      </w:r>
      <w:r>
        <w:t>12.</w:t>
      </w:r>
      <w:r w:rsidR="0056696B">
        <w:t xml:space="preserve"> </w:t>
      </w:r>
      <w:r>
        <w:t>1993 a novelou č. 195 ze dne 12.</w:t>
      </w:r>
      <w:r w:rsidR="0056696B">
        <w:t xml:space="preserve"> </w:t>
      </w:r>
      <w:r>
        <w:t>6.</w:t>
      </w:r>
      <w:r w:rsidR="0056696B">
        <w:t xml:space="preserve"> </w:t>
      </w:r>
      <w:r>
        <w:t>1996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zřídil</w:t>
      </w:r>
      <w:r w:rsidR="0056696B">
        <w:t>a</w:t>
      </w:r>
      <w:r>
        <w:t xml:space="preserve"> pedagogickou radu. Jejími členy jsou všichni pedagogičtí pracovníci školy. </w:t>
      </w:r>
    </w:p>
    <w:p w:rsidR="000C51C4" w:rsidRDefault="000C51C4" w:rsidP="000C51C4">
      <w:pPr>
        <w:ind w:left="284"/>
        <w:jc w:val="both"/>
      </w:pPr>
      <w:r>
        <w:t>Ředitel</w:t>
      </w:r>
      <w:r w:rsidR="00125E49">
        <w:t>ka</w:t>
      </w:r>
      <w:r>
        <w:t xml:space="preserve"> školy vydal</w:t>
      </w:r>
      <w:r w:rsidR="0056696B">
        <w:t>a</w:t>
      </w:r>
      <w:r>
        <w:t xml:space="preserve"> po projednání s pracovníky školy</w:t>
      </w:r>
      <w:r w:rsidR="0056696B">
        <w:t xml:space="preserve"> </w:t>
      </w:r>
      <w:r>
        <w:t xml:space="preserve">a se souhlasem pedagogické rady </w:t>
      </w:r>
      <w:r w:rsidR="00FB5942">
        <w:t>„Školní řád“</w:t>
      </w:r>
      <w:r>
        <w:t>, schválil</w:t>
      </w:r>
      <w:r w:rsidR="0056696B">
        <w:t>a</w:t>
      </w:r>
      <w:r>
        <w:t xml:space="preserve"> </w:t>
      </w:r>
      <w:r w:rsidR="00FB5942">
        <w:t xml:space="preserve">provozní </w:t>
      </w:r>
      <w:r>
        <w:t>řád</w:t>
      </w:r>
      <w:r w:rsidR="00FB5942">
        <w:t>y</w:t>
      </w:r>
      <w:r>
        <w:t xml:space="preserve"> odborných pracoven, laboratoří, školní družiny, školní jídelny, tělocvičeny.</w:t>
      </w:r>
    </w:p>
    <w:p w:rsidR="000C51C4" w:rsidRDefault="000C51C4" w:rsidP="000C51C4">
      <w:pPr>
        <w:ind w:left="284"/>
        <w:jc w:val="both"/>
      </w:pPr>
      <w:r>
        <w:t>Škola organizuje lyžařské kursy a plavecký výcvik žáků. Jejich program schválil</w:t>
      </w:r>
      <w:r w:rsidR="00125E49">
        <w:t>a</w:t>
      </w:r>
      <w:r>
        <w:t xml:space="preserve"> ředitel</w:t>
      </w:r>
      <w:r w:rsidR="00125E49">
        <w:t>ka</w:t>
      </w:r>
      <w:r>
        <w:t xml:space="preserve"> školy.</w:t>
      </w:r>
    </w:p>
    <w:p w:rsidR="000C51C4" w:rsidRDefault="000C51C4" w:rsidP="000C51C4">
      <w:pPr>
        <w:ind w:left="284"/>
        <w:jc w:val="both"/>
      </w:pPr>
      <w:r>
        <w:t>Škola organizuje školní výlety a školní akce související s výchovně vzdělávací činností školy.</w:t>
      </w:r>
    </w:p>
    <w:p w:rsidR="000C51C4" w:rsidRDefault="000C51C4" w:rsidP="000C51C4">
      <w:pPr>
        <w:ind w:left="284"/>
        <w:jc w:val="both"/>
      </w:pPr>
      <w:r>
        <w:t>Škola zřizuje pro žáky školy zájmové útvary. Poskytuje své prostory a vybavení k účelnému využití pro činnosti zájmových organizací dětí a mládeže.</w:t>
      </w:r>
    </w:p>
    <w:p w:rsidR="000C51C4" w:rsidRDefault="000C51C4" w:rsidP="000C51C4">
      <w:pPr>
        <w:ind w:left="284"/>
        <w:jc w:val="both"/>
      </w:pPr>
      <w:r>
        <w:t>Prostory školy jsou též poskytovány ZUŠ Staňkov.</w:t>
      </w:r>
    </w:p>
    <w:p w:rsidR="000C51C4" w:rsidRDefault="000C51C4" w:rsidP="000C51C4">
      <w:pPr>
        <w:ind w:left="284"/>
        <w:jc w:val="both"/>
      </w:pPr>
      <w:r>
        <w:t>Součástí školy jsou školní družina, knihovna a školní jídelna.</w:t>
      </w:r>
    </w:p>
    <w:p w:rsidR="000C51C4" w:rsidRDefault="000C51C4" w:rsidP="000C51C4">
      <w:pPr>
        <w:ind w:left="284"/>
        <w:jc w:val="both"/>
      </w:pPr>
      <w:r>
        <w:lastRenderedPageBreak/>
        <w:t>Škola zajišťuje bezpečnost a ochranu zdraví žáka při činnostech, které přímo souvisejí  s výchovou a vzděláváním, soustavně vytváří podmínky pro bezpečnost a ochranu zdraví žáka a kontroluje jejich dodržování.</w:t>
      </w:r>
    </w:p>
    <w:p w:rsidR="000C51C4" w:rsidRPr="000C51C4" w:rsidRDefault="000C51C4" w:rsidP="000C51C4"/>
    <w:p w:rsidR="00C44840" w:rsidRDefault="00C44840" w:rsidP="00677163">
      <w:pPr>
        <w:pStyle w:val="zprva3"/>
      </w:pPr>
      <w:r>
        <w:t>Název školy</w:t>
      </w:r>
    </w:p>
    <w:p w:rsidR="00C44840" w:rsidRDefault="00C44840" w:rsidP="00C44840">
      <w:pPr>
        <w:numPr>
          <w:ilvl w:val="0"/>
          <w:numId w:val="11"/>
        </w:numPr>
      </w:pPr>
      <w:r>
        <w:t>Základní škola Koloveč, okres Domažlice, příspěvková organizace</w:t>
      </w:r>
    </w:p>
    <w:p w:rsidR="00C44840" w:rsidRDefault="00C44840" w:rsidP="00C44840">
      <w:pPr>
        <w:numPr>
          <w:ilvl w:val="0"/>
          <w:numId w:val="11"/>
        </w:numPr>
      </w:pPr>
      <w:r>
        <w:t>Sportovní 307, 345 43 Koloveč</w:t>
      </w:r>
    </w:p>
    <w:p w:rsidR="00C44840" w:rsidRDefault="00C44840" w:rsidP="00C44840">
      <w:pPr>
        <w:numPr>
          <w:ilvl w:val="0"/>
          <w:numId w:val="11"/>
        </w:numPr>
      </w:pPr>
      <w:r>
        <w:t>právní forma: příspěvková organizace</w:t>
      </w:r>
    </w:p>
    <w:p w:rsidR="007557C4" w:rsidRDefault="007557C4" w:rsidP="00C44840">
      <w:pPr>
        <w:numPr>
          <w:ilvl w:val="0"/>
          <w:numId w:val="11"/>
        </w:numPr>
      </w:pPr>
      <w:r>
        <w:t>IZO řed.:600065537</w:t>
      </w:r>
    </w:p>
    <w:p w:rsidR="00C44840" w:rsidRDefault="00C44840" w:rsidP="00C44840">
      <w:pPr>
        <w:numPr>
          <w:ilvl w:val="0"/>
          <w:numId w:val="11"/>
        </w:numPr>
      </w:pPr>
      <w:r>
        <w:t>IZO: 102 004 366</w:t>
      </w:r>
    </w:p>
    <w:p w:rsidR="00C44840" w:rsidRDefault="00C44840" w:rsidP="00C44840">
      <w:pPr>
        <w:numPr>
          <w:ilvl w:val="0"/>
          <w:numId w:val="11"/>
        </w:numPr>
      </w:pPr>
      <w:r>
        <w:t>IČO: 60 610 999</w:t>
      </w:r>
    </w:p>
    <w:p w:rsidR="00C44840" w:rsidRDefault="00C44840" w:rsidP="00125E49">
      <w:pPr>
        <w:numPr>
          <w:ilvl w:val="0"/>
          <w:numId w:val="11"/>
        </w:numPr>
      </w:pPr>
      <w:r>
        <w:t>telefon: 379 494 364</w:t>
      </w:r>
    </w:p>
    <w:p w:rsidR="00C44840" w:rsidRDefault="00C44840" w:rsidP="00C44840">
      <w:pPr>
        <w:numPr>
          <w:ilvl w:val="0"/>
          <w:numId w:val="11"/>
        </w:numPr>
      </w:pPr>
      <w:r>
        <w:t xml:space="preserve">e-mail: </w:t>
      </w:r>
      <w:hyperlink r:id="rId19" w:history="1">
        <w:r w:rsidR="00121534" w:rsidRPr="00C6464A">
          <w:rPr>
            <w:rStyle w:val="Hypertextovodkaz"/>
          </w:rPr>
          <w:t>reditelka@zskolovec.cz</w:t>
        </w:r>
      </w:hyperlink>
    </w:p>
    <w:p w:rsidR="00121534" w:rsidRDefault="00121534" w:rsidP="00C44840">
      <w:pPr>
        <w:numPr>
          <w:ilvl w:val="0"/>
          <w:numId w:val="11"/>
        </w:numPr>
      </w:pPr>
      <w:r>
        <w:t xml:space="preserve">pověřenec pro ochranu osobních údajů – Dobrovolný svazek obcí Kdyňsko, zastoupený Ing. Vladislavem Vilímcem, kontaktní osoba V. Hálek, tel. 602 625 695, email </w:t>
      </w:r>
      <w:hyperlink r:id="rId20" w:history="1">
        <w:r w:rsidRPr="00C6464A">
          <w:rPr>
            <w:rStyle w:val="Hypertextovodkaz"/>
          </w:rPr>
          <w:t>kdynsko@seznam.cz</w:t>
        </w:r>
      </w:hyperlink>
    </w:p>
    <w:p w:rsidR="00121534" w:rsidRDefault="00121534" w:rsidP="00C44840">
      <w:pPr>
        <w:numPr>
          <w:ilvl w:val="0"/>
          <w:numId w:val="11"/>
        </w:numPr>
      </w:pPr>
      <w:r>
        <w:t>Klub rodičů při ZŠ Koloveč, email krkolovec@seznam.cz</w:t>
      </w:r>
    </w:p>
    <w:p w:rsidR="00C44840" w:rsidRDefault="00C44840" w:rsidP="00677163">
      <w:pPr>
        <w:pStyle w:val="zprva3"/>
      </w:pPr>
      <w:r>
        <w:t>Ředitel</w:t>
      </w:r>
      <w:r w:rsidR="00121534">
        <w:t>ka</w:t>
      </w:r>
      <w:r>
        <w:t xml:space="preserve"> školy</w:t>
      </w:r>
    </w:p>
    <w:p w:rsidR="00C44840" w:rsidRDefault="0078775A" w:rsidP="00C44840">
      <w:r>
        <w:t>Mg</w:t>
      </w:r>
      <w:r w:rsidR="00121534">
        <w:t>r. Romana Šeterlová, Horní Kamenice 63, 345 62 Holýšov</w:t>
      </w:r>
    </w:p>
    <w:p w:rsidR="0078775A" w:rsidRDefault="0078775A" w:rsidP="0028145A">
      <w:pPr>
        <w:pStyle w:val="zprva2"/>
      </w:pPr>
      <w:bookmarkStart w:id="4" w:name="_Toc52263037"/>
      <w:bookmarkStart w:id="5" w:name="_Toc310932151"/>
      <w:r>
        <w:t>Zřizovatel</w:t>
      </w:r>
      <w:bookmarkEnd w:id="4"/>
      <w:bookmarkEnd w:id="5"/>
    </w:p>
    <w:p w:rsidR="0078775A" w:rsidRDefault="00D24482" w:rsidP="0078775A">
      <w:r>
        <w:t>Městys</w:t>
      </w:r>
      <w:r w:rsidR="0078775A">
        <w:t xml:space="preserve"> Koloveč, Tyršova 10, 345 43 Koloveč</w:t>
      </w:r>
    </w:p>
    <w:p w:rsidR="00121534" w:rsidRDefault="00121534" w:rsidP="0078775A">
      <w:r>
        <w:t>Starosta městyse Koloveč – ing. Václav Pergl</w:t>
      </w:r>
    </w:p>
    <w:p w:rsidR="0078775A" w:rsidRPr="0078775A" w:rsidRDefault="0078775A" w:rsidP="0028145A">
      <w:pPr>
        <w:pStyle w:val="zprva2"/>
      </w:pPr>
      <w:bookmarkStart w:id="6" w:name="_Toc52263038"/>
      <w:bookmarkStart w:id="7" w:name="_Toc310932152"/>
      <w:r>
        <w:t>Poslední zařazení do sítě škol</w:t>
      </w:r>
      <w:bookmarkEnd w:id="6"/>
      <w:bookmarkEnd w:id="7"/>
    </w:p>
    <w:p w:rsidR="00C44840" w:rsidRDefault="0078775A" w:rsidP="00C44840">
      <w:r>
        <w:t xml:space="preserve">Č.j.: </w:t>
      </w:r>
      <w:r w:rsidR="000C51C4">
        <w:t>8814/2007-21</w:t>
      </w:r>
    </w:p>
    <w:p w:rsidR="0078775A" w:rsidRDefault="0078775A" w:rsidP="00C44840">
      <w:r>
        <w:t xml:space="preserve">Rozhodnutí o zařazení do sítě škol ze dne </w:t>
      </w:r>
      <w:r w:rsidR="000C51C4">
        <w:t>27.</w:t>
      </w:r>
      <w:r w:rsidR="0056696B">
        <w:t xml:space="preserve"> </w:t>
      </w:r>
      <w:r w:rsidR="000C51C4">
        <w:t>6.</w:t>
      </w:r>
      <w:r w:rsidR="0056696B">
        <w:t xml:space="preserve"> </w:t>
      </w:r>
      <w:r w:rsidR="000C51C4">
        <w:t>2007</w:t>
      </w:r>
      <w:r>
        <w:t xml:space="preserve">, s účinností od </w:t>
      </w:r>
      <w:r w:rsidR="000C51C4">
        <w:t>1.</w:t>
      </w:r>
      <w:r w:rsidR="0056696B">
        <w:t xml:space="preserve"> </w:t>
      </w:r>
      <w:r w:rsidR="000C51C4">
        <w:t>9.</w:t>
      </w:r>
      <w:r w:rsidR="0056696B">
        <w:t xml:space="preserve"> </w:t>
      </w:r>
      <w:r w:rsidR="000C51C4">
        <w:t>2007.</w:t>
      </w:r>
    </w:p>
    <w:p w:rsidR="0078775A" w:rsidRDefault="0078775A" w:rsidP="0028145A">
      <w:pPr>
        <w:pStyle w:val="zprva2"/>
      </w:pPr>
      <w:bookmarkStart w:id="8" w:name="_Toc52263039"/>
      <w:bookmarkStart w:id="9" w:name="_Toc310932153"/>
      <w:r>
        <w:t>Vzdělávací program školy</w:t>
      </w:r>
      <w:bookmarkEnd w:id="8"/>
      <w:bookmarkEnd w:id="9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8"/>
        <w:gridCol w:w="2422"/>
        <w:gridCol w:w="2976"/>
      </w:tblGrid>
      <w:tr w:rsidR="0078775A" w:rsidTr="001C30E3">
        <w:tc>
          <w:tcPr>
            <w:tcW w:w="3528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Název vzdělávacího programu</w:t>
            </w:r>
          </w:p>
        </w:tc>
        <w:tc>
          <w:tcPr>
            <w:tcW w:w="2422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Č.j.</w:t>
            </w:r>
          </w:p>
        </w:tc>
        <w:tc>
          <w:tcPr>
            <w:tcW w:w="2976" w:type="dxa"/>
          </w:tcPr>
          <w:p w:rsidR="0078775A" w:rsidRPr="001C30E3" w:rsidRDefault="003E62EA" w:rsidP="001C30E3">
            <w:pPr>
              <w:jc w:val="center"/>
              <w:rPr>
                <w:sz w:val="22"/>
                <w:szCs w:val="22"/>
              </w:rPr>
            </w:pPr>
            <w:r w:rsidRPr="001C30E3">
              <w:rPr>
                <w:sz w:val="22"/>
                <w:szCs w:val="22"/>
              </w:rPr>
              <w:t>ročník</w:t>
            </w:r>
          </w:p>
        </w:tc>
      </w:tr>
      <w:tr w:rsidR="008273D8" w:rsidTr="001C30E3">
        <w:tc>
          <w:tcPr>
            <w:tcW w:w="3528" w:type="dxa"/>
          </w:tcPr>
          <w:p w:rsidR="008273D8" w:rsidRPr="001C30E3" w:rsidRDefault="008273D8" w:rsidP="0078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ŠVP – Škola pro každého</w:t>
            </w:r>
          </w:p>
        </w:tc>
        <w:tc>
          <w:tcPr>
            <w:tcW w:w="2422" w:type="dxa"/>
          </w:tcPr>
          <w:p w:rsidR="008273D8" w:rsidRPr="001C30E3" w:rsidRDefault="00121534" w:rsidP="0078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694/2007</w:t>
            </w:r>
          </w:p>
        </w:tc>
        <w:tc>
          <w:tcPr>
            <w:tcW w:w="2976" w:type="dxa"/>
          </w:tcPr>
          <w:p w:rsidR="008273D8" w:rsidRPr="001C30E3" w:rsidRDefault="008273D8" w:rsidP="00E80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21534">
              <w:rPr>
                <w:sz w:val="22"/>
                <w:szCs w:val="22"/>
              </w:rPr>
              <w:t>-</w:t>
            </w:r>
            <w:r w:rsidR="00473762">
              <w:rPr>
                <w:sz w:val="22"/>
                <w:szCs w:val="22"/>
              </w:rPr>
              <w:t xml:space="preserve"> </w:t>
            </w:r>
            <w:r w:rsidR="00E80A8A">
              <w:rPr>
                <w:sz w:val="22"/>
                <w:szCs w:val="22"/>
              </w:rPr>
              <w:t>9</w:t>
            </w:r>
            <w:r w:rsidR="00D2448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ročník</w:t>
            </w:r>
          </w:p>
        </w:tc>
      </w:tr>
      <w:tr w:rsidR="0078775A" w:rsidTr="001C30E3">
        <w:tc>
          <w:tcPr>
            <w:tcW w:w="3528" w:type="dxa"/>
          </w:tcPr>
          <w:p w:rsidR="0078775A" w:rsidRPr="001C30E3" w:rsidRDefault="0078775A" w:rsidP="0078775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:rsidR="0078775A" w:rsidRPr="001C30E3" w:rsidRDefault="0078775A" w:rsidP="0078775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8775A" w:rsidRPr="001C30E3" w:rsidRDefault="0078775A" w:rsidP="00E80A8A">
            <w:pPr>
              <w:rPr>
                <w:sz w:val="22"/>
                <w:szCs w:val="22"/>
              </w:rPr>
            </w:pPr>
          </w:p>
        </w:tc>
      </w:tr>
    </w:tbl>
    <w:p w:rsidR="00102703" w:rsidRPr="00530E30" w:rsidRDefault="00102703" w:rsidP="00530E30">
      <w:pPr>
        <w:rPr>
          <w:sz w:val="20"/>
          <w:szCs w:val="20"/>
        </w:rPr>
      </w:pPr>
      <w:bookmarkStart w:id="10" w:name="_Toc52263040"/>
      <w:r w:rsidRPr="00102703">
        <w:t>Ve školním roce 2021/2022 byly ve</w:t>
      </w:r>
      <w:r>
        <w:rPr>
          <w:sz w:val="20"/>
          <w:szCs w:val="20"/>
        </w:rPr>
        <w:t xml:space="preserve"> </w:t>
      </w:r>
      <w:r w:rsidRPr="00102703">
        <w:t>všech vzdělávacích předmětech i v průřezových tématech naplňovány cíle ŠVP, podařilo se i za přísnějších hygienických podmínek realizovat výuku plavání pro žáky 2. – 5. ročníku.</w:t>
      </w:r>
    </w:p>
    <w:p w:rsidR="0078775A" w:rsidRDefault="003E62EA" w:rsidP="0028145A">
      <w:pPr>
        <w:pStyle w:val="zprva2"/>
      </w:pPr>
      <w:bookmarkStart w:id="11" w:name="_Toc310932154"/>
      <w:r>
        <w:t>Součásti školy</w:t>
      </w:r>
      <w:bookmarkEnd w:id="10"/>
      <w:bookmarkEnd w:id="11"/>
    </w:p>
    <w:p w:rsidR="0097077A" w:rsidRPr="0097077A" w:rsidRDefault="0097077A" w:rsidP="00677163">
      <w:pPr>
        <w:pStyle w:val="zprva3"/>
      </w:pPr>
      <w:r>
        <w:t>Škola, školní družina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1082"/>
        <w:gridCol w:w="673"/>
        <w:gridCol w:w="1082"/>
        <w:gridCol w:w="673"/>
        <w:gridCol w:w="1082"/>
        <w:gridCol w:w="673"/>
        <w:gridCol w:w="2111"/>
      </w:tblGrid>
      <w:tr w:rsidR="003E62EA" w:rsidTr="00CC424D">
        <w:trPr>
          <w:cantSplit/>
          <w:trHeight w:val="277"/>
        </w:trPr>
        <w:tc>
          <w:tcPr>
            <w:tcW w:w="2004" w:type="dxa"/>
            <w:vMerge w:val="restart"/>
          </w:tcPr>
          <w:p w:rsidR="003E62EA" w:rsidRPr="003E62EA" w:rsidRDefault="003E62EA" w:rsidP="00980700">
            <w:pPr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Název součásti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Kapacita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žáků</w:t>
            </w:r>
          </w:p>
        </w:tc>
        <w:tc>
          <w:tcPr>
            <w:tcW w:w="1755" w:type="dxa"/>
            <w:gridSpan w:val="2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tříd, oddělení</w:t>
            </w:r>
          </w:p>
        </w:tc>
        <w:tc>
          <w:tcPr>
            <w:tcW w:w="2111" w:type="dxa"/>
            <w:vMerge w:val="restart"/>
          </w:tcPr>
          <w:p w:rsidR="003E62EA" w:rsidRPr="003E62EA" w:rsidRDefault="003E62E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t>Počet přepočtených pedagogických pracovníků</w:t>
            </w:r>
          </w:p>
        </w:tc>
      </w:tr>
      <w:tr w:rsidR="00473762" w:rsidTr="00CC424D">
        <w:trPr>
          <w:cantSplit/>
          <w:trHeight w:val="276"/>
        </w:trPr>
        <w:tc>
          <w:tcPr>
            <w:tcW w:w="2004" w:type="dxa"/>
            <w:vMerge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0E0477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2022</w:t>
            </w:r>
            <w:r w:rsidR="002C4B52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73" w:type="dxa"/>
          </w:tcPr>
          <w:p w:rsidR="00473762" w:rsidRPr="003E62EA" w:rsidRDefault="00473762" w:rsidP="00E80A8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0E0477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2022</w:t>
            </w:r>
            <w:r w:rsidR="002C4B52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0E0477" w:rsidP="002C4B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2022</w:t>
            </w:r>
            <w:r w:rsidR="002C4B52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  <w:vMerge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</w:p>
        </w:tc>
      </w:tr>
      <w:tr w:rsidR="00473762" w:rsidTr="00CC424D">
        <w:trPr>
          <w:cantSplit/>
        </w:trPr>
        <w:tc>
          <w:tcPr>
            <w:tcW w:w="2004" w:type="dxa"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  <w:r w:rsidRPr="003E62EA">
              <w:rPr>
                <w:rFonts w:cs="Arial"/>
                <w:sz w:val="22"/>
                <w:szCs w:val="22"/>
              </w:rPr>
              <w:lastRenderedPageBreak/>
              <w:t>ZŠ</w:t>
            </w:r>
          </w:p>
        </w:tc>
        <w:tc>
          <w:tcPr>
            <w:tcW w:w="1082" w:type="dxa"/>
          </w:tcPr>
          <w:p w:rsidR="00473762" w:rsidRPr="003E62EA" w:rsidRDefault="0047376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E83A38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234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E83A3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:rsidR="00473762" w:rsidRPr="003E62EA" w:rsidRDefault="000E0477" w:rsidP="002C4B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</w:t>
            </w:r>
          </w:p>
        </w:tc>
      </w:tr>
      <w:tr w:rsidR="00473762" w:rsidTr="00CC424D">
        <w:trPr>
          <w:cantSplit/>
        </w:trPr>
        <w:tc>
          <w:tcPr>
            <w:tcW w:w="2004" w:type="dxa"/>
          </w:tcPr>
          <w:p w:rsidR="00473762" w:rsidRPr="003E62EA" w:rsidRDefault="00473762" w:rsidP="0098070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ŠD</w:t>
            </w:r>
          </w:p>
        </w:tc>
        <w:tc>
          <w:tcPr>
            <w:tcW w:w="1082" w:type="dxa"/>
          </w:tcPr>
          <w:p w:rsidR="00473762" w:rsidRPr="003E62EA" w:rsidRDefault="002C4B52" w:rsidP="00E80A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B201B4" w:rsidP="00BF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673" w:type="dxa"/>
          </w:tcPr>
          <w:p w:rsidR="00473762" w:rsidRPr="003E62EA" w:rsidRDefault="00473762" w:rsidP="002C4B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2" w:type="dxa"/>
          </w:tcPr>
          <w:p w:rsidR="00473762" w:rsidRPr="003E62EA" w:rsidRDefault="002C4B52" w:rsidP="009E282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73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:rsidR="00473762" w:rsidRPr="003E62EA" w:rsidRDefault="00473762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3E62EA" w:rsidRDefault="0097077A" w:rsidP="00677163">
      <w:pPr>
        <w:pStyle w:val="zprva3"/>
      </w:pPr>
      <w:r>
        <w:t>Školní jídelna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1430"/>
        <w:gridCol w:w="1313"/>
        <w:gridCol w:w="1372"/>
        <w:gridCol w:w="1322"/>
        <w:gridCol w:w="1727"/>
      </w:tblGrid>
      <w:tr w:rsidR="0097077A">
        <w:trPr>
          <w:cantSplit/>
          <w:trHeight w:val="412"/>
        </w:trPr>
        <w:tc>
          <w:tcPr>
            <w:tcW w:w="1762" w:type="dxa"/>
            <w:vMerge w:val="restart"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Název součásti</w:t>
            </w:r>
          </w:p>
        </w:tc>
        <w:tc>
          <w:tcPr>
            <w:tcW w:w="1430" w:type="dxa"/>
            <w:vMerge w:val="restart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Kapacita</w:t>
            </w:r>
          </w:p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007" w:type="dxa"/>
            <w:gridSpan w:val="3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Počet stravovaných</w:t>
            </w:r>
          </w:p>
        </w:tc>
        <w:tc>
          <w:tcPr>
            <w:tcW w:w="1727" w:type="dxa"/>
            <w:vMerge w:val="restart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Počet přepočtených pracovníků</w:t>
            </w:r>
          </w:p>
        </w:tc>
      </w:tr>
      <w:tr w:rsidR="0097077A">
        <w:trPr>
          <w:cantSplit/>
          <w:trHeight w:val="411"/>
        </w:trPr>
        <w:tc>
          <w:tcPr>
            <w:tcW w:w="1762" w:type="dxa"/>
            <w:vMerge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13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dětí, žáků</w:t>
            </w:r>
          </w:p>
        </w:tc>
        <w:tc>
          <w:tcPr>
            <w:tcW w:w="1372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zaměstnanců</w:t>
            </w:r>
          </w:p>
        </w:tc>
        <w:tc>
          <w:tcPr>
            <w:tcW w:w="1322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cizích</w:t>
            </w:r>
          </w:p>
        </w:tc>
        <w:tc>
          <w:tcPr>
            <w:tcW w:w="1727" w:type="dxa"/>
            <w:vMerge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7077A">
        <w:trPr>
          <w:cantSplit/>
        </w:trPr>
        <w:tc>
          <w:tcPr>
            <w:tcW w:w="1762" w:type="dxa"/>
          </w:tcPr>
          <w:p w:rsidR="0097077A" w:rsidRPr="0097077A" w:rsidRDefault="0097077A" w:rsidP="00980700">
            <w:pPr>
              <w:rPr>
                <w:rFonts w:cs="Arial"/>
                <w:sz w:val="22"/>
                <w:szCs w:val="22"/>
              </w:rPr>
            </w:pPr>
            <w:r w:rsidRPr="0097077A">
              <w:rPr>
                <w:rFonts w:cs="Arial"/>
                <w:sz w:val="22"/>
                <w:szCs w:val="22"/>
              </w:rPr>
              <w:t>ŠJ</w:t>
            </w:r>
          </w:p>
        </w:tc>
        <w:tc>
          <w:tcPr>
            <w:tcW w:w="1430" w:type="dxa"/>
          </w:tcPr>
          <w:p w:rsidR="0097077A" w:rsidRPr="0097077A" w:rsidRDefault="0097077A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320</w:t>
            </w:r>
          </w:p>
        </w:tc>
        <w:tc>
          <w:tcPr>
            <w:tcW w:w="1313" w:type="dxa"/>
          </w:tcPr>
          <w:p w:rsidR="0097077A" w:rsidRPr="0097077A" w:rsidRDefault="00A0401A" w:rsidP="000E04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212</w:t>
            </w:r>
          </w:p>
        </w:tc>
        <w:tc>
          <w:tcPr>
            <w:tcW w:w="1372" w:type="dxa"/>
          </w:tcPr>
          <w:p w:rsidR="0097077A" w:rsidRPr="0097077A" w:rsidRDefault="00A0401A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1322" w:type="dxa"/>
          </w:tcPr>
          <w:p w:rsidR="0097077A" w:rsidRPr="0097077A" w:rsidRDefault="00A0401A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27" w:type="dxa"/>
          </w:tcPr>
          <w:p w:rsidR="0097077A" w:rsidRPr="0097077A" w:rsidRDefault="00A0401A" w:rsidP="009807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</w:tbl>
    <w:p w:rsidR="0097077A" w:rsidRDefault="0097077A" w:rsidP="0028145A">
      <w:pPr>
        <w:pStyle w:val="zprva2"/>
      </w:pPr>
      <w:bookmarkStart w:id="12" w:name="_Toc52263041"/>
      <w:bookmarkStart w:id="13" w:name="_Toc310932155"/>
      <w:r>
        <w:t>Typ školy</w:t>
      </w:r>
      <w:bookmarkEnd w:id="12"/>
      <w:bookmarkEnd w:id="13"/>
    </w:p>
    <w:p w:rsidR="00B30B09" w:rsidRDefault="00B30B09" w:rsidP="00B30B09">
      <w:r>
        <w:t>Základní škola úplná, bez spojených ročníků</w:t>
      </w:r>
    </w:p>
    <w:p w:rsidR="00B30B09" w:rsidRDefault="00B30B09" w:rsidP="0028145A">
      <w:pPr>
        <w:pStyle w:val="zprva2"/>
      </w:pPr>
      <w:bookmarkStart w:id="14" w:name="_Toc52263042"/>
      <w:bookmarkStart w:id="15" w:name="_Toc310932156"/>
      <w:r>
        <w:t>Spádový obvod školy</w:t>
      </w:r>
      <w:bookmarkEnd w:id="14"/>
      <w:bookmarkEnd w:id="15"/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3260"/>
        <w:gridCol w:w="1759"/>
      </w:tblGrid>
      <w:tr w:rsidR="00B66D3A" w:rsidRPr="005D38F1" w:rsidTr="00B66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0" w:type="dxa"/>
          </w:tcPr>
          <w:p w:rsidR="00B66D3A" w:rsidRPr="00B66D3A" w:rsidRDefault="002C712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1701" w:type="dxa"/>
          </w:tcPr>
          <w:p w:rsidR="00B66D3A" w:rsidRPr="002C712A" w:rsidRDefault="002C712A" w:rsidP="002C712A">
            <w:pPr>
              <w:pStyle w:val="Prosttext"/>
              <w:ind w:left="28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C712A">
              <w:rPr>
                <w:rFonts w:asciiTheme="minorHAnsi" w:hAnsiTheme="minorHAnsi" w:cstheme="minorHAnsi"/>
                <w:i/>
                <w:sz w:val="20"/>
                <w:szCs w:val="20"/>
              </w:rPr>
              <w:t>Počet žáků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Černíkov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Čermná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Hlohovčice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Hradiště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072F68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Hlohová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Chocomyšl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Chudenice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Kanice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Kaničky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Koloveč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Klatovy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5088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Kvášňovice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Mezholezy</w:t>
            </w:r>
          </w:p>
        </w:tc>
        <w:tc>
          <w:tcPr>
            <w:tcW w:w="1701" w:type="dxa"/>
          </w:tcPr>
          <w:p w:rsidR="00B66D3A" w:rsidRPr="00B66D3A" w:rsidRDefault="00C90ED0" w:rsidP="00537509">
            <w:pPr>
              <w:pStyle w:val="Prosttext"/>
              <w:ind w:left="13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Mlýnec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Němčice</w:t>
            </w:r>
          </w:p>
        </w:tc>
        <w:tc>
          <w:tcPr>
            <w:tcW w:w="1701" w:type="dxa"/>
          </w:tcPr>
          <w:p w:rsidR="00B66D3A" w:rsidRPr="00B66D3A" w:rsidRDefault="00C90ED0" w:rsidP="000E0477">
            <w:pPr>
              <w:pStyle w:val="Prosttext"/>
              <w:ind w:left="13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Nepomuk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Plzeň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Poděvousy</w:t>
            </w:r>
          </w:p>
        </w:tc>
        <w:tc>
          <w:tcPr>
            <w:tcW w:w="1701" w:type="dxa"/>
          </w:tcPr>
          <w:p w:rsidR="00B66D3A" w:rsidRPr="00B66D3A" w:rsidRDefault="00C90ED0" w:rsidP="00B5088A">
            <w:pPr>
              <w:pStyle w:val="Prosttext"/>
              <w:ind w:left="13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Poleň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Rokycany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Srbice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Staňkov</w:t>
            </w:r>
          </w:p>
        </w:tc>
        <w:tc>
          <w:tcPr>
            <w:tcW w:w="1701" w:type="dxa"/>
          </w:tcPr>
          <w:p w:rsidR="00B66D3A" w:rsidRPr="00B66D3A" w:rsidRDefault="00C90ED0" w:rsidP="000E0477">
            <w:pPr>
              <w:pStyle w:val="Prosttext"/>
              <w:ind w:left="13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Strýčkovice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Těšovice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Úboč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Únějovice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Úsilov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A">
              <w:rPr>
                <w:rFonts w:asciiTheme="minorHAnsi" w:hAnsiTheme="minorHAnsi" w:cstheme="minorHAnsi"/>
                <w:sz w:val="20"/>
                <w:szCs w:val="20"/>
              </w:rPr>
              <w:t>Vílov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2C4B52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Zahořany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B66D3A" w:rsidRPr="005D38F1" w:rsidTr="00B66D3A">
        <w:tc>
          <w:tcPr>
            <w:tcW w:w="3260" w:type="dxa"/>
          </w:tcPr>
          <w:p w:rsidR="00B66D3A" w:rsidRPr="00B66D3A" w:rsidRDefault="00B5088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Všepadly</w:t>
            </w:r>
          </w:p>
        </w:tc>
        <w:tc>
          <w:tcPr>
            <w:tcW w:w="1701" w:type="dxa"/>
          </w:tcPr>
          <w:p w:rsidR="00B66D3A" w:rsidRPr="00B66D3A" w:rsidRDefault="00C90ED0" w:rsidP="00653EB7">
            <w:pPr>
              <w:pStyle w:val="Prosttext"/>
              <w:ind w:left="13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66D3A" w:rsidRPr="005D6E08" w:rsidTr="00B66D3A">
        <w:tc>
          <w:tcPr>
            <w:tcW w:w="3260" w:type="dxa"/>
          </w:tcPr>
          <w:p w:rsidR="00B66D3A" w:rsidRPr="00B66D3A" w:rsidRDefault="00B66D3A" w:rsidP="00653EB7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6D3A" w:rsidRPr="00B66D3A" w:rsidRDefault="00B66D3A" w:rsidP="00653EB7">
            <w:pPr>
              <w:pStyle w:val="Prosttex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84399" w:rsidRDefault="00084399" w:rsidP="00084399"/>
    <w:p w:rsidR="00BD7897" w:rsidRPr="00084399" w:rsidRDefault="00BD7897" w:rsidP="0028145A">
      <w:pPr>
        <w:pStyle w:val="zprva2"/>
      </w:pPr>
      <w:bookmarkStart w:id="16" w:name="_Toc310932157"/>
      <w:r>
        <w:lastRenderedPageBreak/>
        <w:t>Individuální práce se žáky</w:t>
      </w:r>
      <w:bookmarkEnd w:id="16"/>
    </w:p>
    <w:p w:rsidR="00B30B09" w:rsidRPr="00BD7897" w:rsidRDefault="00980700" w:rsidP="00BD7897">
      <w:pPr>
        <w:pStyle w:val="zprva3"/>
      </w:pPr>
      <w:bookmarkStart w:id="17" w:name="_Toc52263043"/>
      <w:r w:rsidRPr="00BD7897">
        <w:t xml:space="preserve">Individuální integrace </w:t>
      </w:r>
      <w:bookmarkEnd w:id="17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C10B1">
        <w:tc>
          <w:tcPr>
            <w:tcW w:w="4606" w:type="dxa"/>
          </w:tcPr>
          <w:p w:rsidR="00AC10B1" w:rsidRPr="00AC10B1" w:rsidRDefault="00460A88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Integrovaní žáci</w:t>
            </w:r>
          </w:p>
        </w:tc>
        <w:tc>
          <w:tcPr>
            <w:tcW w:w="4606" w:type="dxa"/>
          </w:tcPr>
          <w:p w:rsidR="00AC10B1" w:rsidRPr="00AC10B1" w:rsidRDefault="00AC10B1" w:rsidP="00302B5A">
            <w:pPr>
              <w:jc w:val="center"/>
              <w:rPr>
                <w:rFonts w:cs="Arial"/>
                <w:sz w:val="22"/>
                <w:szCs w:val="22"/>
              </w:rPr>
            </w:pPr>
            <w:r w:rsidRPr="00AC10B1">
              <w:rPr>
                <w:rFonts w:cs="Arial"/>
                <w:sz w:val="22"/>
                <w:szCs w:val="22"/>
              </w:rPr>
              <w:t>Počet žáků</w:t>
            </w:r>
          </w:p>
        </w:tc>
      </w:tr>
      <w:tr w:rsidR="00AC10B1">
        <w:tc>
          <w:tcPr>
            <w:tcW w:w="4606" w:type="dxa"/>
          </w:tcPr>
          <w:p w:rsidR="00AC10B1" w:rsidRPr="00AC10B1" w:rsidRDefault="008564DB" w:rsidP="00302B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="00FD3C0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stupeň</w:t>
            </w:r>
          </w:p>
        </w:tc>
        <w:tc>
          <w:tcPr>
            <w:tcW w:w="4606" w:type="dxa"/>
          </w:tcPr>
          <w:p w:rsidR="00AC10B1" w:rsidRPr="00AC10B1" w:rsidRDefault="002C16FE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AC10B1">
        <w:tc>
          <w:tcPr>
            <w:tcW w:w="4606" w:type="dxa"/>
          </w:tcPr>
          <w:p w:rsidR="00AC10B1" w:rsidRPr="00AC10B1" w:rsidRDefault="008564DB" w:rsidP="00302B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  <w:r w:rsidR="00FD3C0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stupeň</w:t>
            </w:r>
          </w:p>
        </w:tc>
        <w:tc>
          <w:tcPr>
            <w:tcW w:w="4606" w:type="dxa"/>
          </w:tcPr>
          <w:p w:rsidR="00AC10B1" w:rsidRPr="00AC10B1" w:rsidRDefault="002C16FE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  <w:tr w:rsidR="00AC10B1">
        <w:tc>
          <w:tcPr>
            <w:tcW w:w="4606" w:type="dxa"/>
          </w:tcPr>
          <w:p w:rsidR="00AC10B1" w:rsidRPr="00AC10B1" w:rsidRDefault="00AC10B1" w:rsidP="00302B5A">
            <w:pPr>
              <w:rPr>
                <w:rFonts w:cs="Arial"/>
                <w:sz w:val="22"/>
                <w:szCs w:val="22"/>
              </w:rPr>
            </w:pPr>
            <w:r w:rsidRPr="00AC10B1">
              <w:rPr>
                <w:rFonts w:cs="Arial"/>
                <w:sz w:val="22"/>
                <w:szCs w:val="22"/>
              </w:rPr>
              <w:t>Celkem</w:t>
            </w:r>
          </w:p>
        </w:tc>
        <w:tc>
          <w:tcPr>
            <w:tcW w:w="4606" w:type="dxa"/>
          </w:tcPr>
          <w:p w:rsidR="00AC10B1" w:rsidRPr="00AC10B1" w:rsidRDefault="00C16C45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</w:tr>
    </w:tbl>
    <w:p w:rsidR="00530E30" w:rsidRDefault="00530E30" w:rsidP="00530E30">
      <w:pPr>
        <w:rPr>
          <w:sz w:val="20"/>
          <w:szCs w:val="20"/>
        </w:rPr>
      </w:pPr>
      <w:bookmarkStart w:id="18" w:name="_Toc52263044"/>
    </w:p>
    <w:p w:rsidR="00BD7897" w:rsidRDefault="00BD7897" w:rsidP="00BD7897">
      <w:pPr>
        <w:pStyle w:val="zprva3"/>
      </w:pPr>
      <w:r>
        <w:t>Práce s nadanými žáky</w:t>
      </w:r>
    </w:p>
    <w:p w:rsidR="00BD7897" w:rsidRDefault="00460A88" w:rsidP="00BD7897">
      <w:r>
        <w:t>Pro nadané žáky organizujeme a zúčastňujeme se kulturních a společenských akcí, sportovních soutěží a olympiád. Nejlepší jednotlivci jsou ve škole odměňováni. Naši žáci se v uvedeném roce zúčastnili například: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Atletická liga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Florbal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Turnaj ve fotbale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Dopravní soutěž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Olympiády v jednotlivých předmětech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Matematický KLOKAN</w:t>
      </w:r>
    </w:p>
    <w:p w:rsidR="00460A88" w:rsidRDefault="00460A88" w:rsidP="00460A88">
      <w:pPr>
        <w:pStyle w:val="Odstavecseseznamem"/>
        <w:numPr>
          <w:ilvl w:val="0"/>
          <w:numId w:val="47"/>
        </w:numPr>
      </w:pPr>
      <w:r>
        <w:t>Sportovní soutěže</w:t>
      </w:r>
    </w:p>
    <w:p w:rsidR="004878B5" w:rsidRDefault="004878B5" w:rsidP="004878B5">
      <w:pPr>
        <w:pStyle w:val="zprva3"/>
      </w:pPr>
      <w:r>
        <w:t>Individuální integrace znevýhodněných dětí</w:t>
      </w:r>
    </w:p>
    <w:p w:rsidR="004878B5" w:rsidRDefault="004878B5" w:rsidP="004878B5">
      <w:r>
        <w:t>Škola zpracovává individuální vzdělávací plány jednotlivých integrovaných žáků. Dále zajišťuje kontrolní i nová psychologická vyšetření ve spolupráci s SPC a PPP. V případě některých žáků probíhají i návštěvy pracovnic SPC ve škole.</w:t>
      </w:r>
    </w:p>
    <w:p w:rsidR="004878B5" w:rsidRPr="004878B5" w:rsidRDefault="004878B5" w:rsidP="004878B5">
      <w:r>
        <w:t>Učitelé mají možnost získat odbornou radu a pomoc při práci s integrovanými žáky ze strany center, poraden i školní výchovné poradkyně. Jednotliví vyučující pracují dle plánů IVP při výuce. Jsou v kontaktu se zákonnými zástupci, plány IVP jsou vždy konzultovány se zákonnými zástupci. Ve třídách, kde byli integrováni znevýhodnění žáci</w:t>
      </w:r>
      <w:r w:rsidR="00242290">
        <w:t>,</w:t>
      </w:r>
      <w:r>
        <w:t xml:space="preserve"> pracovaly asistentky pedagoga.</w:t>
      </w:r>
    </w:p>
    <w:p w:rsidR="00460A88" w:rsidRDefault="00460A88" w:rsidP="00B201B4">
      <w:pPr>
        <w:pStyle w:val="Odstavecseseznamem"/>
      </w:pPr>
    </w:p>
    <w:p w:rsidR="00980700" w:rsidRDefault="00AC10B1" w:rsidP="0028145A">
      <w:pPr>
        <w:pStyle w:val="zprva2"/>
      </w:pPr>
      <w:bookmarkStart w:id="19" w:name="_Toc310932158"/>
      <w:r>
        <w:t>Materiálně technické zajištění školy</w:t>
      </w:r>
      <w:bookmarkEnd w:id="18"/>
      <w:bookmarkEnd w:id="19"/>
    </w:p>
    <w:p w:rsidR="00C11742" w:rsidRDefault="00C11742" w:rsidP="008D0C82">
      <w:pPr>
        <w:keepLines/>
        <w:jc w:val="both"/>
      </w:pPr>
      <w:r>
        <w:t>V tomto školním roce</w:t>
      </w:r>
      <w:r w:rsidR="000E0477">
        <w:t xml:space="preserve"> opět jako hlavní akce byla provedena druhá část</w:t>
      </w:r>
      <w:r>
        <w:t xml:space="preserve"> posílení elektr</w:t>
      </w:r>
      <w:r w:rsidR="000E0477">
        <w:t>ického vedení v patře malé budovy, v hlavní budově a v tělocvičně</w:t>
      </w:r>
      <w:r>
        <w:t xml:space="preserve"> školy</w:t>
      </w:r>
      <w:r w:rsidR="00BF0DF7">
        <w:t xml:space="preserve"> firmou Gabriel a Pangrác s.r.o</w:t>
      </w:r>
      <w:r>
        <w:t>. V návaznosti na to bylo provedeno začištění, drobné opravy a výmalba menšího rozsahu, a to vše panem školníkem.</w:t>
      </w:r>
    </w:p>
    <w:p w:rsidR="00433983" w:rsidRDefault="00C11742" w:rsidP="008D0C82">
      <w:pPr>
        <w:keepLines/>
        <w:jc w:val="both"/>
      </w:pPr>
      <w:r>
        <w:t>Dále byly v průběhu celého roku prováděny drobné opravy a údržba všech prostor. Vně budovy byla provedena oprava střechy  na hlavní budově, výmalba soklu u hlavního vchodu. Malými krůčky pokračovala i renovace kabinetu fyziky a chemie, opět svépomocí.</w:t>
      </w:r>
    </w:p>
    <w:p w:rsidR="000E0477" w:rsidRDefault="000E0477" w:rsidP="008D0C82">
      <w:pPr>
        <w:keepLines/>
        <w:jc w:val="both"/>
      </w:pPr>
      <w:r>
        <w:t>V srpnu 2023 byla provedena výmalba některých tříd a části školní jídelny firmou Miller malby.</w:t>
      </w:r>
    </w:p>
    <w:p w:rsidR="00242290" w:rsidRDefault="00433983" w:rsidP="008D0C82">
      <w:pPr>
        <w:keepLines/>
        <w:jc w:val="both"/>
      </w:pPr>
      <w:r>
        <w:t>Z firmy Kartáčovna Koloveč, spol.</w:t>
      </w:r>
      <w:r w:rsidR="00FD3C0D">
        <w:t xml:space="preserve"> </w:t>
      </w:r>
      <w:r>
        <w:t>s</w:t>
      </w:r>
      <w:r w:rsidR="00FD3C0D">
        <w:t xml:space="preserve"> </w:t>
      </w:r>
      <w:r>
        <w:t>r.o. jsme z</w:t>
      </w:r>
      <w:r w:rsidR="00242290">
        <w:t>ískali sponzorský dar ve výši 18</w:t>
      </w:r>
      <w:r>
        <w:t> 000 K</w:t>
      </w:r>
      <w:r w:rsidR="00C04959">
        <w:t>č.</w:t>
      </w:r>
    </w:p>
    <w:p w:rsidR="00C04959" w:rsidRDefault="00C04959" w:rsidP="008D0C82">
      <w:pPr>
        <w:keepLines/>
        <w:jc w:val="both"/>
      </w:pPr>
      <w:r>
        <w:t>I v dalším období plánujeme obdobné aktivity a pokračování v úpravách školy.</w:t>
      </w:r>
    </w:p>
    <w:p w:rsidR="002B00BC" w:rsidRDefault="002B00BC" w:rsidP="00657330"/>
    <w:p w:rsidR="002D797B" w:rsidRDefault="00DE74F9" w:rsidP="0028145A">
      <w:pPr>
        <w:pStyle w:val="zprva2"/>
      </w:pPr>
      <w:bookmarkStart w:id="20" w:name="_Toc310932159"/>
      <w:r>
        <w:lastRenderedPageBreak/>
        <w:t>Škol</w:t>
      </w:r>
      <w:r w:rsidR="00DC0104">
        <w:t>ská</w:t>
      </w:r>
      <w:r>
        <w:t xml:space="preserve"> rada</w:t>
      </w:r>
      <w:bookmarkEnd w:id="20"/>
    </w:p>
    <w:p w:rsidR="002D797B" w:rsidRDefault="002D797B" w:rsidP="00264614">
      <w:pPr>
        <w:numPr>
          <w:ilvl w:val="0"/>
          <w:numId w:val="12"/>
        </w:numPr>
      </w:pPr>
      <w:r>
        <w:t xml:space="preserve">Datum zřízení rady: </w:t>
      </w:r>
      <w:r w:rsidR="00DE74F9">
        <w:t>1.</w:t>
      </w:r>
      <w:r w:rsidR="00FD3C0D">
        <w:t xml:space="preserve"> </w:t>
      </w:r>
      <w:r w:rsidR="00DE74F9">
        <w:t>1.</w:t>
      </w:r>
      <w:r w:rsidR="00FD3C0D">
        <w:t xml:space="preserve"> </w:t>
      </w:r>
      <w:r w:rsidR="00DE74F9">
        <w:t>2006</w:t>
      </w:r>
    </w:p>
    <w:p w:rsidR="00640625" w:rsidRDefault="002D797B" w:rsidP="00640625">
      <w:pPr>
        <w:numPr>
          <w:ilvl w:val="0"/>
          <w:numId w:val="12"/>
        </w:numPr>
      </w:pPr>
      <w:r>
        <w:t xml:space="preserve">Počet členů rady školy: </w:t>
      </w:r>
      <w:r w:rsidR="00DE74F9">
        <w:t>6</w:t>
      </w:r>
    </w:p>
    <w:p w:rsidR="00DC0104" w:rsidRDefault="00DC0104" w:rsidP="00640625">
      <w:pPr>
        <w:numPr>
          <w:ilvl w:val="0"/>
          <w:numId w:val="12"/>
        </w:numPr>
      </w:pPr>
      <w:r>
        <w:t>Předse</w:t>
      </w:r>
      <w:r w:rsidR="00C04959">
        <w:t>da š</w:t>
      </w:r>
      <w:r w:rsidR="00B201B4">
        <w:t>kolské rady: Mgr. Kateřina Němečková</w:t>
      </w:r>
    </w:p>
    <w:p w:rsidR="00640625" w:rsidRDefault="00640625" w:rsidP="00640625"/>
    <w:p w:rsidR="00897FB3" w:rsidRDefault="00897FB3" w:rsidP="00640625">
      <w:pPr>
        <w:sectPr w:rsidR="00897FB3" w:rsidSect="009B1A3E">
          <w:headerReference w:type="default" r:id="rId21"/>
          <w:footerReference w:type="even" r:id="rId22"/>
          <w:footerReference w:type="default" r:id="rId23"/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264614" w:rsidRDefault="00264614" w:rsidP="00264614">
      <w:pPr>
        <w:pStyle w:val="zprva1"/>
      </w:pPr>
      <w:bookmarkStart w:id="21" w:name="_Toc52263046"/>
      <w:bookmarkStart w:id="22" w:name="_Toc310932160"/>
      <w:r>
        <w:lastRenderedPageBreak/>
        <w:t>Pracovníci školy</w:t>
      </w:r>
      <w:bookmarkEnd w:id="21"/>
      <w:bookmarkEnd w:id="22"/>
    </w:p>
    <w:p w:rsidR="00264614" w:rsidRDefault="00264614" w:rsidP="0028145A">
      <w:pPr>
        <w:pStyle w:val="zprva2"/>
      </w:pPr>
      <w:bookmarkStart w:id="23" w:name="_Toc52263047"/>
      <w:bookmarkStart w:id="24" w:name="_Toc310932161"/>
      <w:r>
        <w:t>Přehled o zaměstnancích školy</w:t>
      </w:r>
      <w:bookmarkEnd w:id="23"/>
      <w:bookmarkEnd w:id="24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2239"/>
        <w:gridCol w:w="2241"/>
        <w:gridCol w:w="2236"/>
      </w:tblGrid>
      <w:tr w:rsidR="00264614" w:rsidTr="006C1DE1">
        <w:trPr>
          <w:cantSplit/>
          <w:trHeight w:val="135"/>
        </w:trPr>
        <w:tc>
          <w:tcPr>
            <w:tcW w:w="4449" w:type="dxa"/>
            <w:gridSpan w:val="2"/>
            <w:vAlign w:val="center"/>
          </w:tcPr>
          <w:p w:rsidR="00264614" w:rsidRPr="00264614" w:rsidRDefault="00A777EC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všech pracovníků</w:t>
            </w:r>
          </w:p>
        </w:tc>
        <w:tc>
          <w:tcPr>
            <w:tcW w:w="4477" w:type="dxa"/>
            <w:gridSpan w:val="2"/>
            <w:vAlign w:val="center"/>
          </w:tcPr>
          <w:p w:rsidR="00264614" w:rsidRPr="00264614" w:rsidRDefault="00A777EC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pedagogických pracovníků</w:t>
            </w:r>
          </w:p>
        </w:tc>
      </w:tr>
      <w:tr w:rsidR="00A31F3C" w:rsidTr="006C1DE1">
        <w:trPr>
          <w:cantSplit/>
          <w:trHeight w:val="277"/>
        </w:trPr>
        <w:tc>
          <w:tcPr>
            <w:tcW w:w="2210" w:type="dxa"/>
            <w:vAlign w:val="center"/>
          </w:tcPr>
          <w:p w:rsidR="00A31F3C" w:rsidRPr="00264614" w:rsidRDefault="000E0477" w:rsidP="004E0BD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2022</w:t>
            </w:r>
            <w:r w:rsidR="00E83A38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center"/>
          </w:tcPr>
          <w:p w:rsidR="00A31F3C" w:rsidRPr="00264614" w:rsidRDefault="00503178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2241" w:type="dxa"/>
            <w:vAlign w:val="center"/>
          </w:tcPr>
          <w:p w:rsidR="00A31F3C" w:rsidRPr="00264614" w:rsidRDefault="00463AF7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20</w:t>
            </w:r>
            <w:r w:rsidR="000E0477">
              <w:rPr>
                <w:rFonts w:cs="Arial"/>
                <w:sz w:val="22"/>
                <w:szCs w:val="22"/>
              </w:rPr>
              <w:t>22</w:t>
            </w:r>
            <w:r>
              <w:rPr>
                <w:rFonts w:cs="Arial"/>
                <w:sz w:val="22"/>
                <w:szCs w:val="22"/>
              </w:rPr>
              <w:t>/</w:t>
            </w:r>
            <w:r w:rsidR="001C2642">
              <w:rPr>
                <w:rFonts w:cs="Arial"/>
                <w:sz w:val="22"/>
                <w:szCs w:val="22"/>
              </w:rPr>
              <w:t>202</w:t>
            </w:r>
            <w:r w:rsidR="000E047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236" w:type="dxa"/>
            <w:vAlign w:val="center"/>
          </w:tcPr>
          <w:p w:rsidR="00A31F3C" w:rsidRPr="00264614" w:rsidRDefault="00503178" w:rsidP="00302B5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</w:p>
        </w:tc>
      </w:tr>
      <w:tr w:rsidR="00A31F3C" w:rsidTr="006C1DE1">
        <w:trPr>
          <w:cantSplit/>
          <w:trHeight w:val="276"/>
        </w:trPr>
        <w:tc>
          <w:tcPr>
            <w:tcW w:w="2210" w:type="dxa"/>
            <w:vAlign w:val="center"/>
          </w:tcPr>
          <w:p w:rsidR="00A31F3C" w:rsidRPr="00264614" w:rsidRDefault="000E0477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</w:t>
            </w:r>
          </w:p>
        </w:tc>
        <w:tc>
          <w:tcPr>
            <w:tcW w:w="2239" w:type="dxa"/>
            <w:vAlign w:val="center"/>
          </w:tcPr>
          <w:p w:rsidR="00A31F3C" w:rsidRPr="00264614" w:rsidRDefault="00A31F3C" w:rsidP="004566E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A31F3C" w:rsidRPr="00264614" w:rsidRDefault="000E0477" w:rsidP="001C26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</w:t>
            </w:r>
          </w:p>
        </w:tc>
        <w:tc>
          <w:tcPr>
            <w:tcW w:w="2236" w:type="dxa"/>
            <w:vAlign w:val="center"/>
          </w:tcPr>
          <w:p w:rsidR="00A31F3C" w:rsidRPr="00264614" w:rsidRDefault="00A31F3C" w:rsidP="004D020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264614" w:rsidRDefault="00F03683" w:rsidP="0028145A">
      <w:pPr>
        <w:pStyle w:val="zprva2"/>
      </w:pPr>
      <w:bookmarkStart w:id="25" w:name="_Toc52263048"/>
      <w:bookmarkStart w:id="26" w:name="_Toc310932162"/>
      <w:r>
        <w:t>Personální změny</w:t>
      </w:r>
      <w:bookmarkEnd w:id="25"/>
      <w:bookmarkEnd w:id="26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0"/>
        <w:gridCol w:w="3116"/>
      </w:tblGrid>
      <w:tr w:rsidR="0096361A">
        <w:tc>
          <w:tcPr>
            <w:tcW w:w="5810" w:type="dxa"/>
          </w:tcPr>
          <w:p w:rsidR="0096361A" w:rsidRPr="00F03683" w:rsidRDefault="0096361A" w:rsidP="00876D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16" w:type="dxa"/>
          </w:tcPr>
          <w:p w:rsidR="0096361A" w:rsidRPr="00F03683" w:rsidRDefault="0096361A" w:rsidP="00BA73B2">
            <w:pPr>
              <w:jc w:val="center"/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 xml:space="preserve">Školní rok </w:t>
            </w:r>
            <w:r w:rsidR="00503178">
              <w:rPr>
                <w:rFonts w:cs="Arial"/>
                <w:sz w:val="22"/>
                <w:szCs w:val="22"/>
              </w:rPr>
              <w:t>2022</w:t>
            </w:r>
            <w:r w:rsidR="001C2642">
              <w:rPr>
                <w:rFonts w:cs="Arial"/>
                <w:sz w:val="22"/>
                <w:szCs w:val="22"/>
              </w:rPr>
              <w:t>/202</w:t>
            </w:r>
            <w:r w:rsidR="00503178">
              <w:rPr>
                <w:rFonts w:cs="Arial"/>
                <w:sz w:val="22"/>
                <w:szCs w:val="22"/>
              </w:rPr>
              <w:t>3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Počet učitelů, kteří nastoupili na školu</w:t>
            </w:r>
          </w:p>
        </w:tc>
        <w:tc>
          <w:tcPr>
            <w:tcW w:w="3116" w:type="dxa"/>
          </w:tcPr>
          <w:p w:rsidR="00F03683" w:rsidRP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absolve</w:t>
            </w:r>
            <w:r w:rsidR="004E37AB">
              <w:rPr>
                <w:rFonts w:cs="Arial"/>
                <w:sz w:val="22"/>
                <w:szCs w:val="22"/>
              </w:rPr>
              <w:t>ntů PF, VŠ (u ŠD absolventů pedagog. školy</w:t>
            </w:r>
            <w:r w:rsidRPr="00F0368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116" w:type="dxa"/>
          </w:tcPr>
          <w:p w:rsidR="00F03683" w:rsidRP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Počet učitelů, kteří odešli ze školy</w:t>
            </w:r>
          </w:p>
        </w:tc>
        <w:tc>
          <w:tcPr>
            <w:tcW w:w="3116" w:type="dxa"/>
          </w:tcPr>
          <w:p w:rsidR="00F03683" w:rsidRP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na jinou školu</w:t>
            </w:r>
          </w:p>
        </w:tc>
        <w:tc>
          <w:tcPr>
            <w:tcW w:w="3116" w:type="dxa"/>
          </w:tcPr>
          <w:p w:rsidR="00F03683" w:rsidRP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>- z toho mimo školství</w:t>
            </w:r>
          </w:p>
        </w:tc>
        <w:tc>
          <w:tcPr>
            <w:tcW w:w="3116" w:type="dxa"/>
          </w:tcPr>
          <w:p w:rsidR="00F03683" w:rsidRPr="00F03683" w:rsidRDefault="001255EB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F03683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 toho na mateřskou dovolenou</w:t>
            </w:r>
          </w:p>
        </w:tc>
        <w:tc>
          <w:tcPr>
            <w:tcW w:w="3116" w:type="dxa"/>
          </w:tcPr>
          <w:p w:rsid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03683">
        <w:tc>
          <w:tcPr>
            <w:tcW w:w="5810" w:type="dxa"/>
          </w:tcPr>
          <w:p w:rsidR="00F03683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 toho důchodců</w:t>
            </w:r>
          </w:p>
        </w:tc>
        <w:tc>
          <w:tcPr>
            <w:tcW w:w="3116" w:type="dxa"/>
          </w:tcPr>
          <w:p w:rsid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F03683">
        <w:tc>
          <w:tcPr>
            <w:tcW w:w="5810" w:type="dxa"/>
          </w:tcPr>
          <w:p w:rsidR="00F03683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Počet nových důchodců</w:t>
            </w:r>
          </w:p>
        </w:tc>
        <w:tc>
          <w:tcPr>
            <w:tcW w:w="3116" w:type="dxa"/>
          </w:tcPr>
          <w:p w:rsidR="00F03683" w:rsidRPr="00F03683" w:rsidRDefault="00463AF7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</w:tbl>
    <w:p w:rsidR="00A34CF1" w:rsidRDefault="00A34CF1" w:rsidP="00A34CF1">
      <w:bookmarkStart w:id="27" w:name="_Toc52263049"/>
    </w:p>
    <w:p w:rsidR="00F03683" w:rsidRDefault="00BF6FB9" w:rsidP="0028145A">
      <w:pPr>
        <w:pStyle w:val="zprva2"/>
      </w:pPr>
      <w:bookmarkStart w:id="28" w:name="_Toc310932163"/>
      <w:r>
        <w:t>Věkové rozložení pedagogických pracovníků</w:t>
      </w:r>
      <w:bookmarkEnd w:id="27"/>
      <w:bookmarkEnd w:id="28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8"/>
        <w:gridCol w:w="3118"/>
      </w:tblGrid>
      <w:tr w:rsidR="00BF6FB9" w:rsidRPr="00F03683">
        <w:tc>
          <w:tcPr>
            <w:tcW w:w="5808" w:type="dxa"/>
          </w:tcPr>
          <w:p w:rsidR="00BF6FB9" w:rsidRPr="00F03683" w:rsidRDefault="00BF6FB9" w:rsidP="00876D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Věkové skupiny</w:t>
            </w:r>
          </w:p>
        </w:tc>
        <w:tc>
          <w:tcPr>
            <w:tcW w:w="3118" w:type="dxa"/>
          </w:tcPr>
          <w:p w:rsidR="00BF6FB9" w:rsidRPr="00F03683" w:rsidRDefault="00BF6FB9" w:rsidP="00A31F3C">
            <w:pPr>
              <w:jc w:val="center"/>
              <w:rPr>
                <w:rFonts w:cs="Arial"/>
                <w:sz w:val="22"/>
                <w:szCs w:val="22"/>
              </w:rPr>
            </w:pPr>
            <w:r w:rsidRPr="00F03683">
              <w:rPr>
                <w:rFonts w:cs="Arial"/>
                <w:sz w:val="22"/>
                <w:szCs w:val="22"/>
              </w:rPr>
              <w:t xml:space="preserve">Školní rok </w:t>
            </w:r>
            <w:r w:rsidR="00503178">
              <w:rPr>
                <w:rFonts w:cs="Arial"/>
                <w:sz w:val="22"/>
                <w:szCs w:val="22"/>
              </w:rPr>
              <w:t>2022</w:t>
            </w:r>
            <w:r w:rsidR="001C2642">
              <w:rPr>
                <w:rFonts w:cs="Arial"/>
                <w:sz w:val="22"/>
                <w:szCs w:val="22"/>
              </w:rPr>
              <w:t>/202</w:t>
            </w:r>
            <w:r w:rsidR="00503178">
              <w:rPr>
                <w:rFonts w:cs="Arial"/>
                <w:sz w:val="22"/>
                <w:szCs w:val="22"/>
              </w:rPr>
              <w:t>3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 30 let </w:t>
            </w:r>
          </w:p>
        </w:tc>
        <w:tc>
          <w:tcPr>
            <w:tcW w:w="3118" w:type="dxa"/>
          </w:tcPr>
          <w:p w:rsidR="00BF6FB9" w:rsidRP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 – 45 let</w:t>
            </w:r>
          </w:p>
        </w:tc>
        <w:tc>
          <w:tcPr>
            <w:tcW w:w="3118" w:type="dxa"/>
          </w:tcPr>
          <w:p w:rsidR="00BF6FB9" w:rsidRP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 a více</w:t>
            </w:r>
          </w:p>
        </w:tc>
        <w:tc>
          <w:tcPr>
            <w:tcW w:w="3118" w:type="dxa"/>
          </w:tcPr>
          <w:p w:rsidR="00BF6FB9" w:rsidRP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</w:tr>
      <w:tr w:rsidR="00BF6FB9" w:rsidRPr="00F03683">
        <w:tc>
          <w:tcPr>
            <w:tcW w:w="5808" w:type="dxa"/>
          </w:tcPr>
          <w:p w:rsidR="00BF6FB9" w:rsidRPr="00F03683" w:rsidRDefault="0033116B" w:rsidP="0033116B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důchodci</w:t>
            </w:r>
          </w:p>
        </w:tc>
        <w:tc>
          <w:tcPr>
            <w:tcW w:w="3118" w:type="dxa"/>
          </w:tcPr>
          <w:p w:rsidR="00BF6FB9" w:rsidRPr="00F03683" w:rsidRDefault="00503178" w:rsidP="00876D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</w:tbl>
    <w:p w:rsidR="00BF6FB9" w:rsidRDefault="00640625" w:rsidP="0028145A">
      <w:pPr>
        <w:pStyle w:val="zprva2"/>
      </w:pPr>
      <w:bookmarkStart w:id="29" w:name="_Toc52263050"/>
      <w:bookmarkStart w:id="30" w:name="_Toc310932164"/>
      <w:r>
        <w:t>Výuka vedená odborně způsobilým učitelem</w:t>
      </w:r>
      <w:bookmarkEnd w:id="29"/>
      <w:bookmarkEnd w:id="30"/>
    </w:p>
    <w:p w:rsidR="00E15907" w:rsidRPr="00E15907" w:rsidRDefault="00503178" w:rsidP="00E15907">
      <w:r>
        <w:t>Dvě</w:t>
      </w:r>
      <w:r w:rsidR="0087551F">
        <w:t xml:space="preserve"> vyučující nesplňují podmínky, obě zahájily studium na vysoké ško</w:t>
      </w:r>
      <w:r w:rsidR="004E37AB">
        <w:t>, na pedagogické fakoltě</w:t>
      </w:r>
      <w:r w:rsidR="0087551F">
        <w:t>le pedagogické.</w:t>
      </w:r>
    </w:p>
    <w:p w:rsidR="001236E3" w:rsidRDefault="001236E3" w:rsidP="0028145A">
      <w:pPr>
        <w:pStyle w:val="zprva2"/>
      </w:pPr>
      <w:bookmarkStart w:id="31" w:name="_Toc52263051"/>
      <w:bookmarkStart w:id="32" w:name="_Toc310932165"/>
      <w:r>
        <w:t>Další vzdělávání pedagogických pracovníků</w:t>
      </w:r>
      <w:bookmarkEnd w:id="31"/>
      <w:bookmarkEnd w:id="32"/>
      <w:r w:rsidR="00242290">
        <w:t xml:space="preserve"> a odborný rozvoj nepedagogických pracovníků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236E3">
        <w:tc>
          <w:tcPr>
            <w:tcW w:w="4606" w:type="dxa"/>
          </w:tcPr>
          <w:p w:rsidR="001236E3" w:rsidRPr="001236E3" w:rsidRDefault="001236E3" w:rsidP="00015157">
            <w:pPr>
              <w:rPr>
                <w:rFonts w:cs="Arial"/>
              </w:rPr>
            </w:pPr>
            <w:r w:rsidRPr="001236E3">
              <w:rPr>
                <w:rFonts w:cs="Arial"/>
              </w:rPr>
              <w:t>Počet vzdělávacích akcí</w:t>
            </w:r>
          </w:p>
        </w:tc>
        <w:tc>
          <w:tcPr>
            <w:tcW w:w="4606" w:type="dxa"/>
          </w:tcPr>
          <w:p w:rsidR="001236E3" w:rsidRPr="001236E3" w:rsidRDefault="000D2DEB" w:rsidP="0001515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1236E3">
        <w:tc>
          <w:tcPr>
            <w:tcW w:w="4606" w:type="dxa"/>
          </w:tcPr>
          <w:p w:rsidR="001236E3" w:rsidRPr="001236E3" w:rsidRDefault="001236E3" w:rsidP="00015157">
            <w:pPr>
              <w:rPr>
                <w:rFonts w:cs="Arial"/>
              </w:rPr>
            </w:pPr>
            <w:r w:rsidRPr="001236E3">
              <w:rPr>
                <w:rFonts w:cs="Arial"/>
              </w:rPr>
              <w:t>Celkový počet účastníků</w:t>
            </w:r>
          </w:p>
        </w:tc>
        <w:tc>
          <w:tcPr>
            <w:tcW w:w="4606" w:type="dxa"/>
          </w:tcPr>
          <w:p w:rsidR="001236E3" w:rsidRPr="001236E3" w:rsidRDefault="0087551F" w:rsidP="00015157">
            <w:pPr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</w:tr>
    </w:tbl>
    <w:p w:rsidR="00640625" w:rsidRDefault="00640625" w:rsidP="00640625"/>
    <w:p w:rsidR="00F25C38" w:rsidRPr="00CF4100" w:rsidRDefault="00BE5D3F" w:rsidP="00640625">
      <w:pPr>
        <w:rPr>
          <w:b/>
        </w:rPr>
      </w:pPr>
      <w:r>
        <w:rPr>
          <w:b/>
        </w:rPr>
        <w:t>V</w:t>
      </w:r>
      <w:r w:rsidR="00F25C38" w:rsidRPr="00CF4100">
        <w:rPr>
          <w:b/>
        </w:rPr>
        <w:t>zdělávací akce:</w:t>
      </w:r>
    </w:p>
    <w:p w:rsidR="00BE5D3F" w:rsidRDefault="00AE444A" w:rsidP="00AE444A">
      <w:pPr>
        <w:numPr>
          <w:ilvl w:val="0"/>
          <w:numId w:val="28"/>
        </w:numPr>
      </w:pPr>
      <w:r>
        <w:t>Akce zaměřené na předměty vyučujících při KCVJŠ a NIDV Plzeň</w:t>
      </w:r>
    </w:p>
    <w:p w:rsidR="00AE444A" w:rsidRDefault="00AE444A" w:rsidP="00AE444A">
      <w:pPr>
        <w:numPr>
          <w:ilvl w:val="0"/>
          <w:numId w:val="28"/>
        </w:numPr>
      </w:pPr>
      <w:r>
        <w:t>Ochrana člověka za mimořádných i běžných situací</w:t>
      </w:r>
    </w:p>
    <w:p w:rsidR="00AE444A" w:rsidRDefault="00AE444A" w:rsidP="00AE444A">
      <w:pPr>
        <w:numPr>
          <w:ilvl w:val="0"/>
          <w:numId w:val="28"/>
        </w:numPr>
      </w:pPr>
      <w:r>
        <w:t>Akce a semináře organizované MAS Český les</w:t>
      </w:r>
    </w:p>
    <w:p w:rsidR="00AE444A" w:rsidRDefault="00AE444A" w:rsidP="00AE444A">
      <w:pPr>
        <w:numPr>
          <w:ilvl w:val="0"/>
          <w:numId w:val="28"/>
        </w:numPr>
      </w:pPr>
      <w:r>
        <w:lastRenderedPageBreak/>
        <w:t>Školení BOZP a PO</w:t>
      </w:r>
    </w:p>
    <w:p w:rsidR="00AE444A" w:rsidRDefault="00FD3C0D" w:rsidP="00AE444A">
      <w:pPr>
        <w:numPr>
          <w:ilvl w:val="0"/>
          <w:numId w:val="28"/>
        </w:numPr>
      </w:pPr>
      <w:r>
        <w:t>Cesty spolu (</w:t>
      </w:r>
      <w:r w:rsidR="00AE444A">
        <w:t>spolupráce mezi školami v regionu)</w:t>
      </w:r>
    </w:p>
    <w:p w:rsidR="00AE444A" w:rsidRDefault="00AE444A" w:rsidP="00AE444A">
      <w:pPr>
        <w:numPr>
          <w:ilvl w:val="0"/>
          <w:numId w:val="28"/>
        </w:numPr>
      </w:pPr>
      <w:r>
        <w:t>Vzdělávací akce organizované ČŠI</w:t>
      </w:r>
    </w:p>
    <w:p w:rsidR="00AE444A" w:rsidRDefault="00AE444A" w:rsidP="00AE444A">
      <w:pPr>
        <w:numPr>
          <w:ilvl w:val="0"/>
          <w:numId w:val="28"/>
        </w:numPr>
      </w:pPr>
      <w:r>
        <w:t>Školení v oblasti GDPR</w:t>
      </w:r>
    </w:p>
    <w:p w:rsidR="007C1294" w:rsidRDefault="00AE444A" w:rsidP="00AE444A">
      <w:pPr>
        <w:numPr>
          <w:ilvl w:val="0"/>
          <w:numId w:val="28"/>
        </w:numPr>
      </w:pPr>
      <w:r>
        <w:t>Školení první pomoci</w:t>
      </w:r>
    </w:p>
    <w:p w:rsidR="004E37AB" w:rsidRDefault="004E37AB" w:rsidP="00AE444A">
      <w:pPr>
        <w:numPr>
          <w:ilvl w:val="0"/>
          <w:numId w:val="28"/>
        </w:numPr>
      </w:pPr>
      <w:r>
        <w:t>Jednotlivé oborové vzdělávání pedagogů</w:t>
      </w:r>
    </w:p>
    <w:p w:rsidR="00242290" w:rsidRDefault="00242290" w:rsidP="00242290">
      <w:r>
        <w:t xml:space="preserve">   </w:t>
      </w:r>
    </w:p>
    <w:p w:rsidR="00242290" w:rsidRDefault="00242290" w:rsidP="00242290">
      <w:r>
        <w:t xml:space="preserve">       Ekonomka školy a vedoucí školního stravování se pravidelně zúčastňují webinářů i  </w:t>
      </w:r>
    </w:p>
    <w:p w:rsidR="00242290" w:rsidRDefault="00242290" w:rsidP="00242290">
      <w:r>
        <w:t xml:space="preserve">       prezenčních seminářů zaměřených k jejich odborné způsobilosti.</w:t>
      </w:r>
    </w:p>
    <w:p w:rsidR="00AE444A" w:rsidRPr="00AE444A" w:rsidRDefault="00AE444A" w:rsidP="00AE444A">
      <w:pPr>
        <w:ind w:left="720"/>
      </w:pPr>
    </w:p>
    <w:p w:rsidR="00BE5D3F" w:rsidRDefault="00DF3009" w:rsidP="0028145A">
      <w:pPr>
        <w:pStyle w:val="zprva2"/>
      </w:pPr>
      <w:bookmarkStart w:id="33" w:name="_Toc310932166"/>
      <w:r>
        <w:t>Personální zajištění školy</w:t>
      </w:r>
      <w:r w:rsidR="0042312B">
        <w:t xml:space="preserve"> </w:t>
      </w:r>
      <w:r w:rsidR="0042312B" w:rsidRPr="0042312B">
        <w:rPr>
          <w:b w:val="0"/>
          <w:sz w:val="24"/>
          <w:szCs w:val="24"/>
        </w:rPr>
        <w:t>(přepočtení na plný úvazek)</w:t>
      </w:r>
      <w:bookmarkEnd w:id="33"/>
    </w:p>
    <w:p w:rsidR="006E1F99" w:rsidRDefault="006E1F99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Ředitel školy</w:t>
      </w:r>
      <w:r>
        <w:tab/>
        <w:t>1</w:t>
      </w:r>
    </w:p>
    <w:p w:rsidR="006E1F99" w:rsidRDefault="006E1F99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Pedagogičtí pracovníci</w:t>
      </w:r>
      <w:r>
        <w:tab/>
        <w:t>1</w:t>
      </w:r>
      <w:r w:rsidR="00391D9C">
        <w:t>6,20</w:t>
      </w:r>
    </w:p>
    <w:p w:rsidR="006E1F99" w:rsidRDefault="00503178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Školní družina</w:t>
      </w:r>
      <w:r>
        <w:tab/>
        <w:t>2,75</w:t>
      </w:r>
    </w:p>
    <w:p w:rsidR="006E1F99" w:rsidRDefault="00A016C8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Asistent pedagoga</w:t>
      </w:r>
      <w:r>
        <w:tab/>
      </w:r>
      <w:r w:rsidR="00391D9C">
        <w:t>4,50</w:t>
      </w:r>
    </w:p>
    <w:p w:rsidR="004566EF" w:rsidRDefault="00A016C8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Ekonom školy</w:t>
      </w:r>
      <w:r>
        <w:tab/>
      </w:r>
      <w:r w:rsidR="00503178">
        <w:t>0,75</w:t>
      </w:r>
    </w:p>
    <w:p w:rsidR="004566EF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Školník</w:t>
      </w:r>
      <w:r>
        <w:tab/>
        <w:t>1</w:t>
      </w:r>
    </w:p>
    <w:p w:rsidR="004566EF" w:rsidRDefault="00503178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Uklízečky</w:t>
      </w:r>
      <w:r>
        <w:tab/>
        <w:t>2,45</w:t>
      </w:r>
    </w:p>
    <w:p w:rsidR="004566EF" w:rsidRDefault="004566EF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Vedoucí kuchyně</w:t>
      </w:r>
      <w:r>
        <w:tab/>
        <w:t>0,5</w:t>
      </w:r>
    </w:p>
    <w:p w:rsidR="004566EF" w:rsidRDefault="00503178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Kuchařky</w:t>
      </w:r>
      <w:r>
        <w:tab/>
        <w:t>2,50</w:t>
      </w:r>
    </w:p>
    <w:p w:rsidR="00AE444A" w:rsidRPr="006E1F99" w:rsidRDefault="00AE444A" w:rsidP="006E1F99">
      <w:pPr>
        <w:pStyle w:val="Odstavecseseznamem"/>
        <w:numPr>
          <w:ilvl w:val="0"/>
          <w:numId w:val="46"/>
        </w:numPr>
        <w:tabs>
          <w:tab w:val="left" w:leader="dot" w:pos="5103"/>
        </w:tabs>
      </w:pPr>
      <w:r>
        <w:t>Topič…………………………………………0,1</w:t>
      </w:r>
    </w:p>
    <w:p w:rsidR="00DF3009" w:rsidRDefault="00DF3009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</w:pPr>
    </w:p>
    <w:p w:rsidR="001A4F06" w:rsidRDefault="00725A74" w:rsidP="00AE444A">
      <w:pPr>
        <w:pStyle w:val="zprva2"/>
      </w:pPr>
      <w:bookmarkStart w:id="34" w:name="_Toc310932167"/>
      <w:r w:rsidRPr="00725A74">
        <w:t xml:space="preserve">Vedení </w:t>
      </w:r>
      <w:bookmarkEnd w:id="34"/>
      <w:r w:rsidR="00AE444A">
        <w:t>školy</w:t>
      </w:r>
    </w:p>
    <w:p w:rsidR="00AE444A" w:rsidRDefault="00AE444A" w:rsidP="00AE444A">
      <w:r>
        <w:t>Ředitelka školy: Mgr. Romana Šeterlová</w:t>
      </w:r>
    </w:p>
    <w:p w:rsidR="00AE444A" w:rsidRDefault="00AE444A" w:rsidP="00AE444A">
      <w:r>
        <w:t>Paní Mgr. Romana Šeterlová se zúčastnila dne 04.</w:t>
      </w:r>
      <w:r w:rsidR="00323F0A">
        <w:t xml:space="preserve"> </w:t>
      </w:r>
      <w:r>
        <w:t xml:space="preserve">08. 2014 konkurzního řízení na obsazení pracovního místa ředitelka ZŠ Koloveč s vyhodnocením první místo. Na základě výsledku konkurzního řízení </w:t>
      </w:r>
      <w:r w:rsidR="00971F85">
        <w:t>byla paní Mgr. Romana Šeterlová jmenována dne 04.</w:t>
      </w:r>
      <w:r w:rsidR="00323F0A">
        <w:t xml:space="preserve"> </w:t>
      </w:r>
      <w:r w:rsidR="00971F85">
        <w:t>08. 2014 na vedoucí pracovní místo ředitelky ZŠ Koloveč s účinností od 05.</w:t>
      </w:r>
      <w:r w:rsidR="00323F0A">
        <w:t xml:space="preserve"> </w:t>
      </w:r>
      <w:r w:rsidR="00971F85">
        <w:t>08. 2014 na období 6 let.</w:t>
      </w:r>
    </w:p>
    <w:p w:rsidR="00971F85" w:rsidRDefault="00971F85" w:rsidP="00AE444A">
      <w:r>
        <w:t>Zástupkyní ředitelky školy byla jmenována paní Mgr. Pavla Rašková.</w:t>
      </w:r>
    </w:p>
    <w:p w:rsidR="00125E49" w:rsidRDefault="00125E49" w:rsidP="00AE444A">
      <w:r>
        <w:t>Po ukončení tohoto období pokračuje paní Mgr. Romana Šeterlová na pracovním místě ředitelky školy po další šestileté období.</w:t>
      </w:r>
    </w:p>
    <w:p w:rsidR="00125E49" w:rsidRPr="00AE444A" w:rsidRDefault="00125E49" w:rsidP="00AE444A">
      <w:r>
        <w:t>Zástupkyní ředitelky školy bude i nadále p. Mgr. Pavla Rašková.</w:t>
      </w:r>
    </w:p>
    <w:p w:rsidR="00725A74" w:rsidRDefault="00725A74" w:rsidP="00725A74"/>
    <w:p w:rsidR="00725A74" w:rsidRDefault="00725A74" w:rsidP="00725A74"/>
    <w:p w:rsidR="00725A74" w:rsidRPr="00725A74" w:rsidRDefault="00725A74" w:rsidP="00725A74"/>
    <w:p w:rsidR="00725A74" w:rsidRDefault="00725A74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</w:pPr>
    </w:p>
    <w:p w:rsidR="00725A74" w:rsidRPr="00DF3009" w:rsidRDefault="00725A74" w:rsidP="00DF3009">
      <w:pPr>
        <w:autoSpaceDE w:val="0"/>
        <w:autoSpaceDN w:val="0"/>
        <w:adjustRightInd w:val="0"/>
        <w:jc w:val="both"/>
        <w:rPr>
          <w:bCs/>
          <w:color w:val="000080"/>
          <w:sz w:val="22"/>
          <w:szCs w:val="22"/>
        </w:rPr>
        <w:sectPr w:rsidR="00725A74" w:rsidRPr="00DF3009" w:rsidSect="009B1A3E"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CF4100" w:rsidRDefault="00CF4100" w:rsidP="00CF4100">
      <w:pPr>
        <w:pStyle w:val="zprva1"/>
      </w:pPr>
      <w:bookmarkStart w:id="35" w:name="_Toc52263052"/>
      <w:bookmarkStart w:id="36" w:name="_Toc310932168"/>
      <w:r>
        <w:lastRenderedPageBreak/>
        <w:t>Přijímací řízení a další uplatnění absolventů školy</w:t>
      </w:r>
      <w:bookmarkEnd w:id="35"/>
      <w:bookmarkEnd w:id="36"/>
    </w:p>
    <w:p w:rsidR="00CF4100" w:rsidRDefault="00CF4100" w:rsidP="0028145A">
      <w:pPr>
        <w:pStyle w:val="zprva2"/>
      </w:pPr>
      <w:bookmarkStart w:id="37" w:name="_Toc52263053"/>
      <w:bookmarkStart w:id="38" w:name="_Toc310932169"/>
      <w:r>
        <w:t>Zápis žáků do 1.</w:t>
      </w:r>
      <w:r w:rsidR="00323F0A">
        <w:t xml:space="preserve"> </w:t>
      </w:r>
      <w:r>
        <w:t>třídy</w:t>
      </w:r>
      <w:bookmarkEnd w:id="37"/>
      <w:bookmarkEnd w:id="38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657"/>
        <w:gridCol w:w="1212"/>
        <w:gridCol w:w="1154"/>
        <w:gridCol w:w="1941"/>
        <w:gridCol w:w="1941"/>
      </w:tblGrid>
      <w:tr w:rsidR="00F87DA7" w:rsidTr="00F87DA7">
        <w:trPr>
          <w:cantSplit/>
          <w:trHeight w:val="135"/>
        </w:trPr>
        <w:tc>
          <w:tcPr>
            <w:tcW w:w="1475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 xml:space="preserve">Počet dětí </w:t>
            </w:r>
            <w:r>
              <w:rPr>
                <w:rFonts w:cs="Arial"/>
              </w:rPr>
              <w:t xml:space="preserve">poprvé </w:t>
            </w:r>
            <w:r w:rsidRPr="00015157">
              <w:rPr>
                <w:rFonts w:cs="Arial"/>
              </w:rPr>
              <w:t>u zápisu</w:t>
            </w:r>
          </w:p>
        </w:tc>
        <w:tc>
          <w:tcPr>
            <w:tcW w:w="1657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 odkladu</w:t>
            </w:r>
          </w:p>
        </w:tc>
        <w:tc>
          <w:tcPr>
            <w:tcW w:w="2366" w:type="dxa"/>
            <w:gridSpan w:val="2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Počet odkladů ŠD</w:t>
            </w:r>
          </w:p>
        </w:tc>
        <w:tc>
          <w:tcPr>
            <w:tcW w:w="1941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Očekávaný počet dětí</w:t>
            </w:r>
          </w:p>
        </w:tc>
        <w:tc>
          <w:tcPr>
            <w:tcW w:w="1941" w:type="dxa"/>
            <w:vMerge w:val="restart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Očekávaný počet tříd</w:t>
            </w:r>
          </w:p>
        </w:tc>
      </w:tr>
      <w:tr w:rsidR="00F87DA7" w:rsidTr="00F87DA7">
        <w:trPr>
          <w:cantSplit/>
          <w:trHeight w:val="135"/>
        </w:trPr>
        <w:tc>
          <w:tcPr>
            <w:tcW w:w="1475" w:type="dxa"/>
            <w:vMerge/>
          </w:tcPr>
          <w:p w:rsidR="00F87DA7" w:rsidRPr="00015157" w:rsidRDefault="00F87DA7" w:rsidP="00015157">
            <w:pPr>
              <w:rPr>
                <w:rFonts w:cs="Arial"/>
              </w:rPr>
            </w:pPr>
          </w:p>
        </w:tc>
        <w:tc>
          <w:tcPr>
            <w:tcW w:w="1657" w:type="dxa"/>
            <w:vMerge/>
          </w:tcPr>
          <w:p w:rsidR="00F87DA7" w:rsidRPr="00015157" w:rsidRDefault="00F87DA7" w:rsidP="00015157">
            <w:pPr>
              <w:rPr>
                <w:rFonts w:cs="Arial"/>
              </w:rPr>
            </w:pPr>
          </w:p>
        </w:tc>
        <w:tc>
          <w:tcPr>
            <w:tcW w:w="1212" w:type="dxa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navržen</w:t>
            </w:r>
          </w:p>
        </w:tc>
        <w:tc>
          <w:tcPr>
            <w:tcW w:w="1154" w:type="dxa"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  <w:r w:rsidRPr="00015157">
              <w:rPr>
                <w:rFonts w:cs="Arial"/>
              </w:rPr>
              <w:t>skutečnost</w:t>
            </w:r>
          </w:p>
        </w:tc>
        <w:tc>
          <w:tcPr>
            <w:tcW w:w="1941" w:type="dxa"/>
            <w:vMerge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  <w:vMerge/>
          </w:tcPr>
          <w:p w:rsidR="00F87DA7" w:rsidRPr="00015157" w:rsidRDefault="00F87DA7" w:rsidP="00015157">
            <w:pPr>
              <w:jc w:val="center"/>
              <w:rPr>
                <w:rFonts w:cs="Arial"/>
              </w:rPr>
            </w:pPr>
          </w:p>
        </w:tc>
      </w:tr>
      <w:tr w:rsidR="00F87DA7" w:rsidTr="00F87DA7">
        <w:trPr>
          <w:cantSplit/>
        </w:trPr>
        <w:tc>
          <w:tcPr>
            <w:tcW w:w="1475" w:type="dxa"/>
          </w:tcPr>
          <w:p w:rsidR="00F87DA7" w:rsidRDefault="00B56C22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657" w:type="dxa"/>
          </w:tcPr>
          <w:p w:rsidR="00F87DA7" w:rsidRPr="00015157" w:rsidRDefault="00B56C22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12" w:type="dxa"/>
          </w:tcPr>
          <w:p w:rsidR="00F87DA7" w:rsidRPr="00015157" w:rsidRDefault="00463AF7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154" w:type="dxa"/>
          </w:tcPr>
          <w:p w:rsidR="00F87DA7" w:rsidRPr="00015157" w:rsidRDefault="00463AF7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941" w:type="dxa"/>
          </w:tcPr>
          <w:p w:rsidR="00F87DA7" w:rsidRPr="00015157" w:rsidRDefault="00B56C22" w:rsidP="005663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941" w:type="dxa"/>
          </w:tcPr>
          <w:p w:rsidR="00F87DA7" w:rsidRPr="00015157" w:rsidRDefault="00B56C22" w:rsidP="000151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F87DA7" w:rsidTr="00F87DA7">
        <w:trPr>
          <w:cantSplit/>
        </w:trPr>
        <w:tc>
          <w:tcPr>
            <w:tcW w:w="1475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657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212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154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</w:tcPr>
          <w:p w:rsidR="00F87DA7" w:rsidRDefault="00F87DA7" w:rsidP="00E15907">
            <w:pPr>
              <w:jc w:val="center"/>
              <w:rPr>
                <w:rFonts w:cs="Arial"/>
              </w:rPr>
            </w:pPr>
          </w:p>
        </w:tc>
        <w:tc>
          <w:tcPr>
            <w:tcW w:w="1941" w:type="dxa"/>
          </w:tcPr>
          <w:p w:rsidR="00F87DA7" w:rsidRDefault="00F87DA7" w:rsidP="00015157">
            <w:pPr>
              <w:jc w:val="center"/>
              <w:rPr>
                <w:rFonts w:cs="Arial"/>
              </w:rPr>
            </w:pPr>
          </w:p>
        </w:tc>
      </w:tr>
    </w:tbl>
    <w:p w:rsidR="00732495" w:rsidRDefault="00732495" w:rsidP="0028145A">
      <w:pPr>
        <w:pStyle w:val="zprva2"/>
      </w:pPr>
      <w:bookmarkStart w:id="39" w:name="_Toc52263054"/>
      <w:bookmarkStart w:id="40" w:name="_Toc310932170"/>
      <w:r>
        <w:t>Absolventi školy a jejich další uplatnění po ukončení povinné školní docházky</w:t>
      </w:r>
      <w:bookmarkEnd w:id="39"/>
      <w:bookmarkEnd w:id="4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1667"/>
        <w:gridCol w:w="2182"/>
        <w:gridCol w:w="1440"/>
        <w:gridCol w:w="1362"/>
        <w:gridCol w:w="1660"/>
      </w:tblGrid>
      <w:tr w:rsidR="00E57E8D" w:rsidRPr="00E57E8D">
        <w:trPr>
          <w:cantSplit/>
          <w:trHeight w:val="135"/>
        </w:trPr>
        <w:tc>
          <w:tcPr>
            <w:tcW w:w="901" w:type="dxa"/>
            <w:vMerge w:val="restart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celkem</w:t>
            </w:r>
          </w:p>
        </w:tc>
        <w:tc>
          <w:tcPr>
            <w:tcW w:w="8311" w:type="dxa"/>
            <w:gridSpan w:val="5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Z toho p</w:t>
            </w:r>
            <w:r w:rsidR="00A016C8">
              <w:rPr>
                <w:rFonts w:cs="Arial"/>
              </w:rPr>
              <w:t xml:space="preserve">řijatých </w:t>
            </w:r>
          </w:p>
        </w:tc>
      </w:tr>
      <w:tr w:rsidR="00E57E8D" w:rsidRPr="00E57E8D">
        <w:trPr>
          <w:cantSplit/>
          <w:trHeight w:val="135"/>
        </w:trPr>
        <w:tc>
          <w:tcPr>
            <w:tcW w:w="901" w:type="dxa"/>
            <w:vMerge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</w:p>
        </w:tc>
        <w:tc>
          <w:tcPr>
            <w:tcW w:w="1667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gymnázia</w:t>
            </w:r>
          </w:p>
        </w:tc>
        <w:tc>
          <w:tcPr>
            <w:tcW w:w="2182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SŠ s maturitou</w:t>
            </w:r>
          </w:p>
        </w:tc>
        <w:tc>
          <w:tcPr>
            <w:tcW w:w="1440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SOU</w:t>
            </w:r>
          </w:p>
        </w:tc>
        <w:tc>
          <w:tcPr>
            <w:tcW w:w="1362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U</w:t>
            </w:r>
          </w:p>
        </w:tc>
        <w:tc>
          <w:tcPr>
            <w:tcW w:w="1660" w:type="dxa"/>
          </w:tcPr>
          <w:p w:rsidR="00E57E8D" w:rsidRPr="00E57E8D" w:rsidRDefault="00E57E8D" w:rsidP="00F572B1">
            <w:pPr>
              <w:jc w:val="center"/>
              <w:rPr>
                <w:rFonts w:cs="Arial"/>
              </w:rPr>
            </w:pPr>
            <w:r w:rsidRPr="00E57E8D">
              <w:rPr>
                <w:rFonts w:cs="Arial"/>
              </w:rPr>
              <w:t>Jiné</w:t>
            </w:r>
          </w:p>
        </w:tc>
      </w:tr>
      <w:tr w:rsidR="00E57E8D" w:rsidRPr="00E57E8D">
        <w:trPr>
          <w:cantSplit/>
        </w:trPr>
        <w:tc>
          <w:tcPr>
            <w:tcW w:w="901" w:type="dxa"/>
          </w:tcPr>
          <w:p w:rsidR="00E57E8D" w:rsidRPr="00E57E8D" w:rsidRDefault="002C16FE" w:rsidP="00F572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667" w:type="dxa"/>
          </w:tcPr>
          <w:p w:rsidR="00E57E8D" w:rsidRPr="00E57E8D" w:rsidRDefault="002C16FE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182" w:type="dxa"/>
          </w:tcPr>
          <w:p w:rsidR="00E57E8D" w:rsidRPr="00E57E8D" w:rsidRDefault="002C16FE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440" w:type="dxa"/>
          </w:tcPr>
          <w:p w:rsidR="00E57E8D" w:rsidRPr="00E57E8D" w:rsidRDefault="002C16FE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62" w:type="dxa"/>
          </w:tcPr>
          <w:p w:rsidR="00E57E8D" w:rsidRPr="00E57E8D" w:rsidRDefault="002C16FE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660" w:type="dxa"/>
          </w:tcPr>
          <w:p w:rsidR="00E57E8D" w:rsidRPr="00E57E8D" w:rsidRDefault="00C27CBA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</w:tbl>
    <w:p w:rsidR="00E57E8D" w:rsidRPr="00E57E8D" w:rsidRDefault="00E57E8D" w:rsidP="00E57E8D">
      <w:pPr>
        <w:jc w:val="both"/>
        <w:rPr>
          <w:rFonts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3562"/>
      </w:tblGrid>
      <w:tr w:rsidR="00E57E8D" w:rsidRPr="00E57E8D">
        <w:tc>
          <w:tcPr>
            <w:tcW w:w="5650" w:type="dxa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žáků přihlášených na víceletá gymnázia</w:t>
            </w:r>
          </w:p>
        </w:tc>
        <w:tc>
          <w:tcPr>
            <w:tcW w:w="3562" w:type="dxa"/>
          </w:tcPr>
          <w:p w:rsidR="00E57E8D" w:rsidRPr="00E57E8D" w:rsidRDefault="00463AF7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E57E8D" w:rsidRPr="00E57E8D">
        <w:tc>
          <w:tcPr>
            <w:tcW w:w="5650" w:type="dxa"/>
          </w:tcPr>
          <w:p w:rsidR="00E57E8D" w:rsidRPr="00E57E8D" w:rsidRDefault="00E57E8D" w:rsidP="00F572B1">
            <w:pPr>
              <w:jc w:val="both"/>
              <w:rPr>
                <w:rFonts w:cs="Arial"/>
              </w:rPr>
            </w:pPr>
            <w:r w:rsidRPr="00E57E8D">
              <w:rPr>
                <w:rFonts w:cs="Arial"/>
              </w:rPr>
              <w:t>Počet žáků přijatých na víceletá gymnázia</w:t>
            </w:r>
          </w:p>
        </w:tc>
        <w:tc>
          <w:tcPr>
            <w:tcW w:w="3562" w:type="dxa"/>
          </w:tcPr>
          <w:p w:rsidR="00E57E8D" w:rsidRPr="00E57E8D" w:rsidRDefault="002C16FE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55B37" w:rsidRPr="00E57E8D">
        <w:tc>
          <w:tcPr>
            <w:tcW w:w="5650" w:type="dxa"/>
          </w:tcPr>
          <w:p w:rsidR="00855B37" w:rsidRPr="00E57E8D" w:rsidRDefault="002C16FE" w:rsidP="00F572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Ze 7. </w:t>
            </w:r>
            <w:r w:rsidR="00971F85">
              <w:rPr>
                <w:rFonts w:cs="Arial"/>
              </w:rPr>
              <w:t>třídy bez základního vzdělání</w:t>
            </w:r>
          </w:p>
        </w:tc>
        <w:tc>
          <w:tcPr>
            <w:tcW w:w="3562" w:type="dxa"/>
          </w:tcPr>
          <w:p w:rsidR="00855B37" w:rsidRDefault="002C16FE" w:rsidP="00F572B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</w:tbl>
    <w:p w:rsidR="00C27CBA" w:rsidRDefault="00E57E8D" w:rsidP="00AC4929">
      <w:pPr>
        <w:pStyle w:val="zprva2"/>
      </w:pPr>
      <w:bookmarkStart w:id="41" w:name="_Toc52263055"/>
      <w:bookmarkStart w:id="42" w:name="_Toc310932171"/>
      <w:r>
        <w:t>A</w:t>
      </w:r>
      <w:r w:rsidRPr="00E57E8D">
        <w:t>nalýza úspěšnosti absolventů školy při přechodu na vyšší typ školy</w:t>
      </w:r>
      <w:bookmarkEnd w:id="41"/>
      <w:bookmarkEnd w:id="42"/>
    </w:p>
    <w:p w:rsidR="00E57E8D" w:rsidRDefault="00E57E8D" w:rsidP="00377615">
      <w:pPr>
        <w:numPr>
          <w:ilvl w:val="0"/>
          <w:numId w:val="19"/>
        </w:numPr>
        <w:jc w:val="both"/>
      </w:pPr>
      <w:r>
        <w:t>Všichni žáci, kteří vykonávali přijímací zkoušky, tyto zkoušky úspěšně složili</w:t>
      </w:r>
    </w:p>
    <w:p w:rsidR="00E57E8D" w:rsidRDefault="00E57E8D" w:rsidP="00377615">
      <w:pPr>
        <w:numPr>
          <w:ilvl w:val="0"/>
          <w:numId w:val="19"/>
        </w:numPr>
        <w:jc w:val="both"/>
      </w:pPr>
      <w:r>
        <w:t>Všichni žáci se dostali na zvolené střední školy a příslušné obory</w:t>
      </w:r>
    </w:p>
    <w:p w:rsidR="00E57E8D" w:rsidRDefault="00E57E8D" w:rsidP="00377615">
      <w:pPr>
        <w:numPr>
          <w:ilvl w:val="0"/>
          <w:numId w:val="19"/>
        </w:numPr>
        <w:jc w:val="both"/>
      </w:pPr>
      <w:r>
        <w:t>Nemáme od svých absolventů zprávy, že by měli problémy v některém předmětu na střední škole z důvodu nedostatečné přípravy na základní škole</w:t>
      </w:r>
    </w:p>
    <w:p w:rsidR="00B34FC4" w:rsidRDefault="00B34FC4" w:rsidP="00377615">
      <w:pPr>
        <w:numPr>
          <w:ilvl w:val="0"/>
          <w:numId w:val="19"/>
        </w:numPr>
        <w:jc w:val="both"/>
      </w:pPr>
      <w:r>
        <w:t xml:space="preserve">Reference </w:t>
      </w:r>
      <w:r w:rsidR="005970BB">
        <w:t xml:space="preserve">většiny </w:t>
      </w:r>
      <w:r>
        <w:t>absolventů naší školy jsou velmi příznivé a v některých předmětech jim vědomosti ze základní školy postačují k úspěšnému absolvování prvního roku střední školy (např. český jazyk, anglický jazyk, matematika)</w:t>
      </w:r>
    </w:p>
    <w:p w:rsidR="00B34FC4" w:rsidRDefault="00B34FC4" w:rsidP="00CF4100">
      <w:pPr>
        <w:sectPr w:rsidR="00B34FC4" w:rsidSect="009B1A3E"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B34FC4" w:rsidRDefault="00B34FC4" w:rsidP="00CF4100"/>
    <w:p w:rsidR="00B34FC4" w:rsidRPr="00B34FC4" w:rsidRDefault="00B34FC4" w:rsidP="00B34FC4">
      <w:pPr>
        <w:pStyle w:val="zprva1"/>
      </w:pPr>
      <w:bookmarkStart w:id="43" w:name="_Toc52263056"/>
      <w:bookmarkStart w:id="44" w:name="_Toc310932172"/>
      <w:r w:rsidRPr="00B34FC4">
        <w:lastRenderedPageBreak/>
        <w:t>Výsledky výchovy a vzdělávání žáků</w:t>
      </w:r>
      <w:bookmarkEnd w:id="43"/>
      <w:r w:rsidR="001468FB">
        <w:t xml:space="preserve"> </w:t>
      </w:r>
      <w:bookmarkEnd w:id="44"/>
    </w:p>
    <w:p w:rsidR="00B34FC4" w:rsidRPr="00B34FC4" w:rsidRDefault="00B34FC4" w:rsidP="0028145A">
      <w:pPr>
        <w:pStyle w:val="zprva2"/>
      </w:pPr>
      <w:bookmarkStart w:id="45" w:name="_Toc52263057"/>
      <w:bookmarkStart w:id="46" w:name="_Toc310932173"/>
      <w:r w:rsidRPr="00B34FC4">
        <w:t>Prospěch žáků</w:t>
      </w:r>
      <w:bookmarkEnd w:id="45"/>
      <w:bookmarkEnd w:id="46"/>
    </w:p>
    <w:tbl>
      <w:tblPr>
        <w:tblW w:w="91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458"/>
        <w:gridCol w:w="1304"/>
        <w:gridCol w:w="1304"/>
        <w:gridCol w:w="1304"/>
        <w:gridCol w:w="1304"/>
        <w:gridCol w:w="1304"/>
      </w:tblGrid>
      <w:tr w:rsidR="00B34FC4">
        <w:tc>
          <w:tcPr>
            <w:tcW w:w="1150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Počet žáků celkem</w:t>
            </w:r>
          </w:p>
        </w:tc>
        <w:tc>
          <w:tcPr>
            <w:tcW w:w="1458" w:type="dxa"/>
          </w:tcPr>
          <w:p w:rsidR="00B34FC4" w:rsidRDefault="00B34FC4" w:rsidP="00B34FC4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 xml:space="preserve">Prospělo s vyznamenáním </w:t>
            </w:r>
          </w:p>
          <w:p w:rsidR="00B34FC4" w:rsidRPr="00B34FC4" w:rsidRDefault="00B34FC4" w:rsidP="00B3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</w:tcPr>
          <w:p w:rsidR="00AE162C" w:rsidRDefault="00B34FC4" w:rsidP="00F5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Samé jedničky</w:t>
            </w:r>
          </w:p>
          <w:p w:rsidR="00B34FC4" w:rsidRPr="00B34FC4" w:rsidRDefault="00B34FC4" w:rsidP="00125E4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Prospělo</w:t>
            </w: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Neprospělo</w:t>
            </w:r>
          </w:p>
        </w:tc>
        <w:tc>
          <w:tcPr>
            <w:tcW w:w="1304" w:type="dxa"/>
          </w:tcPr>
          <w:p w:rsidR="00B34FC4" w:rsidRPr="00B34FC4" w:rsidRDefault="00554082" w:rsidP="00F5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o</w:t>
            </w:r>
            <w:r w:rsidR="00DB7375">
              <w:rPr>
                <w:sz w:val="20"/>
                <w:szCs w:val="20"/>
              </w:rPr>
              <w:t>pakuje ročník</w:t>
            </w:r>
          </w:p>
        </w:tc>
        <w:tc>
          <w:tcPr>
            <w:tcW w:w="1304" w:type="dxa"/>
          </w:tcPr>
          <w:p w:rsidR="00B34FC4" w:rsidRPr="00B34FC4" w:rsidRDefault="00B34FC4" w:rsidP="00F572B1">
            <w:pPr>
              <w:jc w:val="center"/>
              <w:rPr>
                <w:sz w:val="20"/>
                <w:szCs w:val="20"/>
              </w:rPr>
            </w:pPr>
            <w:r w:rsidRPr="00B34FC4">
              <w:rPr>
                <w:sz w:val="20"/>
                <w:szCs w:val="20"/>
              </w:rPr>
              <w:t>Hodnoceno slovně</w:t>
            </w:r>
          </w:p>
        </w:tc>
      </w:tr>
      <w:tr w:rsidR="00B34FC4">
        <w:tc>
          <w:tcPr>
            <w:tcW w:w="1150" w:type="dxa"/>
          </w:tcPr>
          <w:p w:rsidR="00B34FC4" w:rsidRDefault="00B009CA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D2DEB">
              <w:rPr>
                <w:rFonts w:ascii="Arial" w:hAnsi="Arial" w:cs="Arial"/>
              </w:rPr>
              <w:t>29</w:t>
            </w:r>
          </w:p>
        </w:tc>
        <w:tc>
          <w:tcPr>
            <w:tcW w:w="1458" w:type="dxa"/>
          </w:tcPr>
          <w:p w:rsidR="00B34FC4" w:rsidRDefault="000D2DEB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78/75</w:t>
            </w:r>
          </w:p>
        </w:tc>
        <w:tc>
          <w:tcPr>
            <w:tcW w:w="1304" w:type="dxa"/>
            <w:tcBorders>
              <w:top w:val="single" w:sz="6" w:space="0" w:color="auto"/>
              <w:bottom w:val="double" w:sz="4" w:space="0" w:color="auto"/>
            </w:tcBorders>
            <w:shd w:val="clear" w:color="auto" w:fill="C0C0C0"/>
          </w:tcPr>
          <w:p w:rsidR="00B34FC4" w:rsidRDefault="000D2DEB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62/51</w:t>
            </w:r>
          </w:p>
        </w:tc>
        <w:tc>
          <w:tcPr>
            <w:tcW w:w="1304" w:type="dxa"/>
          </w:tcPr>
          <w:p w:rsidR="00B34FC4" w:rsidRDefault="000D2DEB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86/103</w:t>
            </w:r>
          </w:p>
        </w:tc>
        <w:tc>
          <w:tcPr>
            <w:tcW w:w="1304" w:type="dxa"/>
          </w:tcPr>
          <w:p w:rsidR="00B34FC4" w:rsidRDefault="000D2DEB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009CA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304" w:type="dxa"/>
          </w:tcPr>
          <w:p w:rsidR="00B34FC4" w:rsidRDefault="006A00A1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04" w:type="dxa"/>
          </w:tcPr>
          <w:p w:rsidR="00B34FC4" w:rsidRDefault="000D2DEB" w:rsidP="003474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B34FC4" w:rsidRDefault="00347483" w:rsidP="0028145A">
      <w:pPr>
        <w:pStyle w:val="zprva2"/>
      </w:pPr>
      <w:bookmarkStart w:id="47" w:name="_Toc52263058"/>
      <w:bookmarkStart w:id="48" w:name="_Toc310932174"/>
      <w:r>
        <w:t>A</w:t>
      </w:r>
      <w:r w:rsidR="00B34FC4" w:rsidRPr="00347483">
        <w:t>nalýza problematiky neprospěchu a nedokončeného základního vzdělání</w:t>
      </w:r>
      <w:bookmarkEnd w:id="47"/>
      <w:bookmarkEnd w:id="48"/>
    </w:p>
    <w:p w:rsidR="00347483" w:rsidRDefault="00347483" w:rsidP="00377615">
      <w:pPr>
        <w:numPr>
          <w:ilvl w:val="0"/>
          <w:numId w:val="20"/>
        </w:numPr>
        <w:jc w:val="both"/>
      </w:pPr>
      <w:r>
        <w:t>Neprospěch žáků je zapříčiněn především nedostatečně podnětným prostředím rodiny až případným celkovým selháním rodiny</w:t>
      </w:r>
    </w:p>
    <w:p w:rsidR="00971F85" w:rsidRPr="00347483" w:rsidRDefault="00C11742" w:rsidP="00377615">
      <w:pPr>
        <w:numPr>
          <w:ilvl w:val="0"/>
          <w:numId w:val="20"/>
        </w:numPr>
        <w:jc w:val="both"/>
      </w:pPr>
      <w:r>
        <w:t>Opakování ročníku u některých žáků je zapříčiněno nedostatečně podnětným rodinným prostře</w:t>
      </w:r>
      <w:r w:rsidR="004E37AB">
        <w:t>dím.</w:t>
      </w:r>
    </w:p>
    <w:p w:rsidR="00B34FC4" w:rsidRPr="00347483" w:rsidRDefault="00B34FC4" w:rsidP="0028145A">
      <w:pPr>
        <w:pStyle w:val="zprva2"/>
      </w:pPr>
      <w:bookmarkStart w:id="49" w:name="_Toc52263059"/>
      <w:bookmarkStart w:id="50" w:name="_Toc310932175"/>
      <w:r w:rsidRPr="00347483">
        <w:t>Chování žáků</w:t>
      </w:r>
      <w:bookmarkEnd w:id="49"/>
      <w:bookmarkEnd w:id="50"/>
    </w:p>
    <w:p w:rsidR="00B34FC4" w:rsidRPr="00347483" w:rsidRDefault="00B34FC4" w:rsidP="00B34FC4">
      <w:pPr>
        <w:jc w:val="both"/>
      </w:pPr>
      <w:r w:rsidRPr="00347483">
        <w:t>Snížený stupeň z chování:</w:t>
      </w:r>
      <w:r w:rsidRPr="00347483">
        <w:tab/>
      </w:r>
      <w:r w:rsidRPr="00347483">
        <w:tab/>
      </w:r>
      <w:r w:rsidRPr="00347483">
        <w:tab/>
        <w:t xml:space="preserve">Počet žáků: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34FC4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- z toho 2.</w:t>
            </w:r>
            <w:r w:rsidR="00323F0A">
              <w:t xml:space="preserve"> </w:t>
            </w:r>
            <w:r w:rsidRPr="00347483">
              <w:t>stupeň</w:t>
            </w:r>
          </w:p>
        </w:tc>
        <w:tc>
          <w:tcPr>
            <w:tcW w:w="4606" w:type="dxa"/>
          </w:tcPr>
          <w:p w:rsidR="00B34FC4" w:rsidRPr="00347483" w:rsidRDefault="000D2DEB" w:rsidP="00F572B1">
            <w:pPr>
              <w:jc w:val="center"/>
            </w:pPr>
            <w:r>
              <w:t>3</w:t>
            </w:r>
            <w:r w:rsidR="00B009CA">
              <w:t>/</w:t>
            </w:r>
            <w:r>
              <w:t>7</w:t>
            </w:r>
          </w:p>
        </w:tc>
      </w:tr>
      <w:tr w:rsidR="00B34FC4">
        <w:tc>
          <w:tcPr>
            <w:tcW w:w="4606" w:type="dxa"/>
          </w:tcPr>
          <w:p w:rsidR="00B34FC4" w:rsidRPr="00347483" w:rsidRDefault="00B34FC4" w:rsidP="00F572B1">
            <w:pPr>
              <w:jc w:val="both"/>
            </w:pPr>
            <w:r w:rsidRPr="00347483">
              <w:t>- z toho 3.</w:t>
            </w:r>
            <w:r w:rsidR="00323F0A">
              <w:t xml:space="preserve"> </w:t>
            </w:r>
            <w:r w:rsidRPr="00347483">
              <w:t>stupeň</w:t>
            </w:r>
          </w:p>
        </w:tc>
        <w:tc>
          <w:tcPr>
            <w:tcW w:w="4606" w:type="dxa"/>
          </w:tcPr>
          <w:p w:rsidR="00B34FC4" w:rsidRPr="00347483" w:rsidRDefault="00B009CA" w:rsidP="00F572B1">
            <w:pPr>
              <w:jc w:val="center"/>
            </w:pPr>
            <w:r>
              <w:t>0/</w:t>
            </w:r>
            <w:r w:rsidR="000D2DEB">
              <w:t>1</w:t>
            </w:r>
          </w:p>
        </w:tc>
      </w:tr>
    </w:tbl>
    <w:p w:rsidR="00B34FC4" w:rsidRPr="00347483" w:rsidRDefault="00B34FC4" w:rsidP="00D93B3A">
      <w:pPr>
        <w:pStyle w:val="zprva2"/>
        <w:numPr>
          <w:ilvl w:val="0"/>
          <w:numId w:val="0"/>
        </w:numPr>
        <w:ind w:left="2835" w:hanging="567"/>
      </w:pPr>
    </w:p>
    <w:p w:rsidR="00B34FC4" w:rsidRDefault="00B34FC4" w:rsidP="00B34FC4">
      <w:pPr>
        <w:jc w:val="both"/>
        <w:rPr>
          <w:rFonts w:ascii="Arial" w:hAnsi="Arial" w:cs="Arial"/>
        </w:rPr>
      </w:pPr>
    </w:p>
    <w:p w:rsidR="00B34FC4" w:rsidRDefault="00B34FC4" w:rsidP="0028145A">
      <w:pPr>
        <w:pStyle w:val="zprva2"/>
      </w:pPr>
      <w:bookmarkStart w:id="51" w:name="_Toc52263061"/>
      <w:bookmarkStart w:id="52" w:name="_Toc310932177"/>
      <w:r w:rsidRPr="00781C09">
        <w:t>Přehled volitelných a nepovinných předmětů</w:t>
      </w:r>
      <w:bookmarkEnd w:id="51"/>
      <w:bookmarkEnd w:id="52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63"/>
        <w:gridCol w:w="4463"/>
      </w:tblGrid>
      <w:tr w:rsidR="00781C09" w:rsidTr="001C30E3">
        <w:tc>
          <w:tcPr>
            <w:tcW w:w="4463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781C09" w:rsidRPr="001C30E3" w:rsidRDefault="00781C09" w:rsidP="001C30E3">
            <w:pPr>
              <w:jc w:val="center"/>
              <w:rPr>
                <w:b/>
              </w:rPr>
            </w:pPr>
            <w:r w:rsidRPr="001C30E3">
              <w:rPr>
                <w:b/>
              </w:rPr>
              <w:t>Volitelné předměty</w:t>
            </w:r>
          </w:p>
        </w:tc>
        <w:tc>
          <w:tcPr>
            <w:tcW w:w="4463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781C09" w:rsidRPr="001C30E3" w:rsidRDefault="00781C09" w:rsidP="001C30E3">
            <w:pPr>
              <w:jc w:val="center"/>
              <w:rPr>
                <w:b/>
              </w:rPr>
            </w:pPr>
            <w:r w:rsidRPr="001C30E3">
              <w:rPr>
                <w:b/>
              </w:rPr>
              <w:t>Nepovinné předměty</w:t>
            </w:r>
          </w:p>
        </w:tc>
      </w:tr>
      <w:tr w:rsidR="005C0DED" w:rsidTr="001C30E3"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323F0A">
            <w:r>
              <w:t>Informatika – výpočetní technika 7</w:t>
            </w:r>
            <w:r w:rsidR="00323F0A">
              <w:t xml:space="preserve">. </w:t>
            </w:r>
            <w:r>
              <w:t>r</w:t>
            </w:r>
            <w:r w:rsidR="00323F0A">
              <w:t>očník</w:t>
            </w:r>
          </w:p>
        </w:tc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971F85" w:rsidP="00323F0A">
            <w:r>
              <w:t>Seminář z matematiky – 8</w:t>
            </w:r>
            <w:r w:rsidR="0081794E">
              <w:t>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tcBorders>
              <w:top w:val="single" w:sz="6" w:space="0" w:color="auto"/>
            </w:tcBorders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vAlign w:val="center"/>
          </w:tcPr>
          <w:p w:rsidR="005C0DED" w:rsidRDefault="0081794E" w:rsidP="00FB5942">
            <w:r>
              <w:t>Seminář z českého jazyka – 8.,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vAlign w:val="center"/>
          </w:tcPr>
          <w:p w:rsidR="005C0DED" w:rsidRDefault="005C0DED" w:rsidP="002D22DD"/>
        </w:tc>
      </w:tr>
      <w:tr w:rsidR="005C0DED" w:rsidTr="001C30E3">
        <w:tc>
          <w:tcPr>
            <w:tcW w:w="4463" w:type="dxa"/>
            <w:vAlign w:val="center"/>
          </w:tcPr>
          <w:p w:rsidR="005C0DED" w:rsidRDefault="0081794E" w:rsidP="00F16C3A">
            <w:r>
              <w:t>Německý jazyk – 7.,</w:t>
            </w:r>
            <w:r w:rsidR="00323F0A">
              <w:t xml:space="preserve"> </w:t>
            </w:r>
            <w:r>
              <w:t>8.,</w:t>
            </w:r>
            <w:r w:rsidR="00323F0A">
              <w:t xml:space="preserve"> </w:t>
            </w:r>
            <w:r>
              <w:t>9. ročník</w:t>
            </w:r>
          </w:p>
        </w:tc>
        <w:tc>
          <w:tcPr>
            <w:tcW w:w="4463" w:type="dxa"/>
            <w:vAlign w:val="center"/>
          </w:tcPr>
          <w:p w:rsidR="005C0DED" w:rsidRDefault="005C0DED" w:rsidP="002D22DD"/>
        </w:tc>
      </w:tr>
      <w:tr w:rsidR="005C0DED" w:rsidTr="001C30E3">
        <w:tc>
          <w:tcPr>
            <w:tcW w:w="4463" w:type="dxa"/>
            <w:vAlign w:val="center"/>
          </w:tcPr>
          <w:p w:rsidR="005C0DED" w:rsidRDefault="005C0DED" w:rsidP="00781C09"/>
        </w:tc>
        <w:tc>
          <w:tcPr>
            <w:tcW w:w="4463" w:type="dxa"/>
            <w:vAlign w:val="center"/>
          </w:tcPr>
          <w:p w:rsidR="005C0DED" w:rsidRDefault="005C0DED" w:rsidP="00781C09"/>
        </w:tc>
      </w:tr>
      <w:tr w:rsidR="005C0DED" w:rsidTr="001C30E3">
        <w:tc>
          <w:tcPr>
            <w:tcW w:w="4463" w:type="dxa"/>
            <w:vAlign w:val="center"/>
          </w:tcPr>
          <w:p w:rsidR="005C0DED" w:rsidRDefault="005C0DED" w:rsidP="002F575E"/>
        </w:tc>
        <w:tc>
          <w:tcPr>
            <w:tcW w:w="4463" w:type="dxa"/>
            <w:vAlign w:val="center"/>
          </w:tcPr>
          <w:p w:rsidR="005C0DED" w:rsidRDefault="005C0DED" w:rsidP="00781C09"/>
        </w:tc>
      </w:tr>
    </w:tbl>
    <w:p w:rsidR="00781C09" w:rsidRPr="00781C09" w:rsidRDefault="00781C09" w:rsidP="00781C09"/>
    <w:p w:rsidR="00B34FC4" w:rsidRDefault="00B34FC4" w:rsidP="00B34FC4">
      <w:pPr>
        <w:rPr>
          <w:rFonts w:ascii="Arial" w:hAnsi="Arial" w:cs="Arial"/>
        </w:rPr>
      </w:pPr>
    </w:p>
    <w:p w:rsidR="00B34FC4" w:rsidRPr="00781C09" w:rsidRDefault="00B34FC4" w:rsidP="0028145A">
      <w:pPr>
        <w:pStyle w:val="zprva2"/>
      </w:pPr>
      <w:bookmarkStart w:id="53" w:name="_Toc52263062"/>
      <w:bookmarkStart w:id="54" w:name="_Toc310932178"/>
      <w:r w:rsidRPr="00781C09">
        <w:lastRenderedPageBreak/>
        <w:t>Způsob zařazení vzdělávací oblasti Výchova k volbě povolání</w:t>
      </w:r>
      <w:bookmarkEnd w:id="53"/>
      <w:bookmarkEnd w:id="54"/>
    </w:p>
    <w:p w:rsidR="00B34FC4" w:rsidRDefault="00951E5C" w:rsidP="00377615">
      <w:pPr>
        <w:numPr>
          <w:ilvl w:val="0"/>
          <w:numId w:val="20"/>
        </w:numPr>
        <w:jc w:val="both"/>
      </w:pPr>
      <w:r>
        <w:t>Byl zpracován te</w:t>
      </w:r>
      <w:r w:rsidR="00781C09">
        <w:t>matický plán s přidělením jednotlivých témat do vybraných předmětů</w:t>
      </w:r>
    </w:p>
    <w:p w:rsidR="00B04A57" w:rsidRDefault="0081794E" w:rsidP="0081794E">
      <w:pPr>
        <w:numPr>
          <w:ilvl w:val="0"/>
          <w:numId w:val="20"/>
        </w:numPr>
        <w:jc w:val="both"/>
      </w:pPr>
      <w:r>
        <w:t>Ž</w:t>
      </w:r>
      <w:r w:rsidR="00B04A57">
        <w:t>áci 8.</w:t>
      </w:r>
      <w:r w:rsidR="00FD3C0D">
        <w:t xml:space="preserve"> </w:t>
      </w:r>
      <w:r w:rsidR="00B04A57">
        <w:t>ročníku navštěvují Úřad práce v Domažlicích</w:t>
      </w:r>
    </w:p>
    <w:p w:rsidR="006E5109" w:rsidRDefault="006E5109" w:rsidP="006E5109">
      <w:pPr>
        <w:numPr>
          <w:ilvl w:val="0"/>
          <w:numId w:val="20"/>
        </w:numPr>
        <w:jc w:val="both"/>
      </w:pPr>
      <w:r w:rsidRPr="006E5109">
        <w:t>Žáci a jejich rodiče využívají možnosti navštívit školy u př</w:t>
      </w:r>
      <w:r w:rsidR="00AC4929">
        <w:t>íležitostí Dnů otevřených dveří nebo zhlédnout webové a virtuální prezentace škol</w:t>
      </w:r>
      <w:r w:rsidRPr="006E5109">
        <w:t xml:space="preserve"> </w:t>
      </w:r>
    </w:p>
    <w:p w:rsidR="006E5109" w:rsidRDefault="006E5109" w:rsidP="006E5109">
      <w:pPr>
        <w:numPr>
          <w:ilvl w:val="0"/>
          <w:numId w:val="20"/>
        </w:numPr>
        <w:jc w:val="both"/>
      </w:pPr>
      <w:r w:rsidRPr="006E5109">
        <w:t xml:space="preserve">Možnosti vyhledat si aktuální informace mají žáci i v hodinách informatiky na internetových stránkách: www.jobtip.cz ,  </w:t>
      </w:r>
      <w:hyperlink r:id="rId24" w:history="1">
        <w:r w:rsidRPr="006E5109">
          <w:t>www.mpsv.cz</w:t>
        </w:r>
      </w:hyperlink>
      <w:r w:rsidRPr="006E5109">
        <w:t>, www. infoabsolvent.cz. Žác</w:t>
      </w:r>
      <w:r w:rsidR="004E37AB">
        <w:t>i pracují s  brožurami  Čím budu.</w:t>
      </w:r>
    </w:p>
    <w:p w:rsidR="009F0371" w:rsidRDefault="009F0371" w:rsidP="00377615">
      <w:pPr>
        <w:numPr>
          <w:ilvl w:val="0"/>
          <w:numId w:val="20"/>
        </w:numPr>
        <w:jc w:val="both"/>
      </w:pPr>
      <w:r>
        <w:t>Odpovědnost za plnění má výchovný poradce a vyučující jednotlivých předmětů</w:t>
      </w:r>
    </w:p>
    <w:p w:rsidR="00B04A57" w:rsidRDefault="005970BB" w:rsidP="0028145A">
      <w:pPr>
        <w:pStyle w:val="zprva2"/>
      </w:pPr>
      <w:bookmarkStart w:id="55" w:name="_Toc310932179"/>
      <w:r>
        <w:t>Hodnocení vzdělávání žáků</w:t>
      </w:r>
      <w:bookmarkEnd w:id="55"/>
    </w:p>
    <w:p w:rsidR="006D693C" w:rsidRDefault="005970BB" w:rsidP="004F6CDE">
      <w:pPr>
        <w:jc w:val="both"/>
      </w:pPr>
      <w:r>
        <w:t>Vzdělávání žáků ve všech předmětech od</w:t>
      </w:r>
      <w:r w:rsidR="0081794E">
        <w:t xml:space="preserve">povídá </w:t>
      </w:r>
      <w:r>
        <w:t xml:space="preserve">programu </w:t>
      </w:r>
      <w:r w:rsidR="00F45C28">
        <w:t xml:space="preserve">Škola pro každého. Učitelé se snaží vnášet do hodin nejnovější poznatky odpovídajících vědních </w:t>
      </w:r>
      <w:r w:rsidR="00920C02">
        <w:t>disciplín</w:t>
      </w:r>
      <w:r w:rsidR="00F45C28">
        <w:t>, nejnovějš</w:t>
      </w:r>
      <w:r w:rsidR="005C300E">
        <w:t xml:space="preserve">í metody a formy práce získané vlastním studiem a </w:t>
      </w:r>
      <w:r w:rsidR="00F45C28">
        <w:t>na školeních DVPP. Ve všech ročnících dochází postupně k výchově žáků k jednotlivým kompetencím a tím napl</w:t>
      </w:r>
      <w:r w:rsidR="00B53D43">
        <w:t xml:space="preserve">ňování hlavního cíle naší školy, kterým </w:t>
      </w:r>
      <w:r w:rsidR="00F45C28">
        <w:t>je „všestra</w:t>
      </w:r>
      <w:r w:rsidR="006117F4">
        <w:t>n</w:t>
      </w:r>
      <w:r w:rsidR="00F45C28">
        <w:t>ná příprava žáka pro život</w:t>
      </w:r>
      <w:r w:rsidR="006117F4">
        <w:t>“</w:t>
      </w:r>
      <w:r w:rsidR="00F45C28">
        <w:t xml:space="preserve">. Učitelé svoji zvýšenou přípravou na vyučovací hodiny </w:t>
      </w:r>
      <w:r w:rsidR="006D693C">
        <w:t>vytvářejí celou řadu učebních materiálů (textové, trojrozměrné</w:t>
      </w:r>
      <w:r w:rsidR="0081794E">
        <w:t>, obrazy, prezentace atd.).</w:t>
      </w:r>
    </w:p>
    <w:p w:rsidR="004878B5" w:rsidRDefault="004878B5" w:rsidP="004F6CDE">
      <w:pPr>
        <w:jc w:val="both"/>
      </w:pPr>
    </w:p>
    <w:p w:rsidR="004878B5" w:rsidRDefault="004878B5" w:rsidP="004878B5">
      <w:pPr>
        <w:pStyle w:val="zprva2"/>
        <w:numPr>
          <w:ilvl w:val="0"/>
          <w:numId w:val="0"/>
        </w:numPr>
      </w:pPr>
    </w:p>
    <w:p w:rsidR="00B04A57" w:rsidRDefault="00B04A57" w:rsidP="004F6CDE">
      <w:pPr>
        <w:jc w:val="both"/>
      </w:pPr>
    </w:p>
    <w:p w:rsidR="004878B5" w:rsidRDefault="004878B5" w:rsidP="004F6CDE">
      <w:pPr>
        <w:jc w:val="both"/>
        <w:sectPr w:rsidR="004878B5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p w:rsidR="006231F6" w:rsidRPr="006231F6" w:rsidRDefault="006231F6" w:rsidP="006231F6">
      <w:pPr>
        <w:pStyle w:val="zprva1"/>
      </w:pPr>
      <w:bookmarkStart w:id="56" w:name="_Toc52263063"/>
      <w:bookmarkStart w:id="57" w:name="_Toc310932180"/>
      <w:r w:rsidRPr="006231F6">
        <w:lastRenderedPageBreak/>
        <w:t>Nadstandardní aktivity</w:t>
      </w:r>
      <w:bookmarkEnd w:id="56"/>
      <w:bookmarkEnd w:id="57"/>
    </w:p>
    <w:p w:rsidR="006231F6" w:rsidRPr="006231F6" w:rsidRDefault="006231F6" w:rsidP="0028145A">
      <w:pPr>
        <w:pStyle w:val="zprva2"/>
      </w:pPr>
      <w:bookmarkStart w:id="58" w:name="_Toc52263064"/>
      <w:bookmarkStart w:id="59" w:name="_Toc310932181"/>
      <w:r w:rsidRPr="006231F6">
        <w:t>Zájmová činnost organizovaná školou</w:t>
      </w:r>
      <w:bookmarkEnd w:id="58"/>
      <w:bookmarkEnd w:id="59"/>
    </w:p>
    <w:p w:rsidR="006231F6" w:rsidRDefault="00A016C8" w:rsidP="006231F6">
      <w:r>
        <w:t>Naše škola každoročně připravuje velké množství zájmových kroužků, které jsou žáky hojně navštěvovány, neboť většina našich žáků dojíždí z okolních obcí a v jednotlivých vesnicích nemají povětšinou děti nabídku zájmových kroužků.</w:t>
      </w:r>
    </w:p>
    <w:p w:rsidR="00A016C8" w:rsidRPr="006231F6" w:rsidRDefault="00A016C8" w:rsidP="006231F6"/>
    <w:p w:rsidR="007D3D14" w:rsidRDefault="007D3D14" w:rsidP="006231F6">
      <w:pPr>
        <w:numPr>
          <w:ilvl w:val="1"/>
          <w:numId w:val="20"/>
        </w:numPr>
      </w:pPr>
      <w:r>
        <w:t>sportovní hry</w:t>
      </w:r>
      <w:r w:rsidR="0081794E">
        <w:t xml:space="preserve"> </w:t>
      </w:r>
    </w:p>
    <w:p w:rsidR="006231F6" w:rsidRDefault="0032057E" w:rsidP="0032057E">
      <w:pPr>
        <w:numPr>
          <w:ilvl w:val="1"/>
          <w:numId w:val="20"/>
        </w:numPr>
      </w:pPr>
      <w:r>
        <w:t xml:space="preserve">sportovní kroužek </w:t>
      </w:r>
    </w:p>
    <w:p w:rsidR="006231F6" w:rsidRPr="006231F6" w:rsidRDefault="0081794E" w:rsidP="006231F6">
      <w:pPr>
        <w:numPr>
          <w:ilvl w:val="1"/>
          <w:numId w:val="20"/>
        </w:numPr>
      </w:pPr>
      <w:r>
        <w:t>dramatický kroužek</w:t>
      </w:r>
    </w:p>
    <w:p w:rsidR="006231F6" w:rsidRDefault="0081794E" w:rsidP="006231F6">
      <w:pPr>
        <w:numPr>
          <w:ilvl w:val="1"/>
          <w:numId w:val="20"/>
        </w:numPr>
      </w:pPr>
      <w:r>
        <w:t>keramický kroužek</w:t>
      </w:r>
    </w:p>
    <w:p w:rsidR="006231F6" w:rsidRDefault="0081794E" w:rsidP="0032057E">
      <w:pPr>
        <w:numPr>
          <w:ilvl w:val="1"/>
          <w:numId w:val="20"/>
        </w:numPr>
      </w:pPr>
      <w:r>
        <w:t>doučování žáků</w:t>
      </w:r>
    </w:p>
    <w:p w:rsidR="006231F6" w:rsidRDefault="006231F6" w:rsidP="006231F6">
      <w:pPr>
        <w:numPr>
          <w:ilvl w:val="1"/>
          <w:numId w:val="20"/>
        </w:numPr>
      </w:pPr>
      <w:r>
        <w:t>volejbal</w:t>
      </w:r>
    </w:p>
    <w:p w:rsidR="007238FE" w:rsidRDefault="0081794E" w:rsidP="0032057E">
      <w:pPr>
        <w:numPr>
          <w:ilvl w:val="1"/>
          <w:numId w:val="20"/>
        </w:numPr>
      </w:pPr>
      <w:r>
        <w:t>rybářský krou</w:t>
      </w:r>
      <w:r w:rsidR="00A016C8">
        <w:t>žek</w:t>
      </w:r>
    </w:p>
    <w:p w:rsidR="00517EE5" w:rsidRDefault="0081794E" w:rsidP="0081794E">
      <w:pPr>
        <w:numPr>
          <w:ilvl w:val="1"/>
          <w:numId w:val="20"/>
        </w:numPr>
      </w:pPr>
      <w:r>
        <w:t>kroužek fotbalu</w:t>
      </w:r>
    </w:p>
    <w:p w:rsidR="002A20D2" w:rsidRDefault="0081794E" w:rsidP="006231F6">
      <w:pPr>
        <w:numPr>
          <w:ilvl w:val="1"/>
          <w:numId w:val="20"/>
        </w:numPr>
      </w:pPr>
      <w:r>
        <w:t>hrajeme si s angličtinou</w:t>
      </w:r>
    </w:p>
    <w:p w:rsidR="0081794E" w:rsidRDefault="0081794E" w:rsidP="0032057E">
      <w:pPr>
        <w:numPr>
          <w:ilvl w:val="1"/>
          <w:numId w:val="20"/>
        </w:numPr>
      </w:pPr>
      <w:r>
        <w:t>matematický kro</w:t>
      </w:r>
      <w:r w:rsidR="00A016C8">
        <w:t>užek</w:t>
      </w:r>
    </w:p>
    <w:p w:rsidR="0081794E" w:rsidRDefault="0081794E" w:rsidP="006231F6">
      <w:pPr>
        <w:numPr>
          <w:ilvl w:val="1"/>
          <w:numId w:val="20"/>
        </w:numPr>
      </w:pPr>
      <w:r>
        <w:t>deskové hry</w:t>
      </w:r>
    </w:p>
    <w:p w:rsidR="006231F6" w:rsidRPr="006231F6" w:rsidRDefault="006231F6" w:rsidP="006231F6"/>
    <w:p w:rsidR="006231F6" w:rsidRDefault="00677163" w:rsidP="0028145A">
      <w:pPr>
        <w:pStyle w:val="zprva2"/>
      </w:pPr>
      <w:bookmarkStart w:id="60" w:name="_Toc52263065"/>
      <w:bookmarkStart w:id="61" w:name="_Toc310932182"/>
      <w:r>
        <w:t>M</w:t>
      </w:r>
      <w:r w:rsidR="006231F6" w:rsidRPr="006231F6">
        <w:t>imoškolní aktivity</w:t>
      </w:r>
      <w:bookmarkEnd w:id="60"/>
      <w:bookmarkEnd w:id="61"/>
    </w:p>
    <w:p w:rsidR="00B83A27" w:rsidRDefault="000C3E1D" w:rsidP="000C3E1D">
      <w:pPr>
        <w:numPr>
          <w:ilvl w:val="0"/>
          <w:numId w:val="21"/>
        </w:numPr>
        <w:jc w:val="both"/>
      </w:pPr>
      <w:r>
        <w:t xml:space="preserve">Návštěva divadel – </w:t>
      </w:r>
      <w:r w:rsidR="00B04A57">
        <w:t>divadlo</w:t>
      </w:r>
      <w:r>
        <w:t xml:space="preserve"> v Klatovech</w:t>
      </w:r>
      <w:r w:rsidR="00323F0A">
        <w:t>,</w:t>
      </w:r>
      <w:r>
        <w:t xml:space="preserve"> divadlo Alfa Plzeň, pražská divadla</w:t>
      </w:r>
    </w:p>
    <w:p w:rsidR="00E444F0" w:rsidRDefault="005C300E" w:rsidP="00377615">
      <w:pPr>
        <w:numPr>
          <w:ilvl w:val="0"/>
          <w:numId w:val="21"/>
        </w:numPr>
        <w:jc w:val="both"/>
      </w:pPr>
      <w:r>
        <w:t>Podzimní výstava prací žáků</w:t>
      </w:r>
      <w:r w:rsidR="006A6570">
        <w:t xml:space="preserve"> </w:t>
      </w:r>
    </w:p>
    <w:p w:rsidR="00B04A57" w:rsidRDefault="0092050B" w:rsidP="006A6570">
      <w:pPr>
        <w:numPr>
          <w:ilvl w:val="0"/>
          <w:numId w:val="21"/>
        </w:numPr>
        <w:jc w:val="both"/>
      </w:pPr>
      <w:r>
        <w:t>Výstava vánočních výrobků žáků</w:t>
      </w:r>
    </w:p>
    <w:p w:rsidR="00B04A57" w:rsidRDefault="00B04A57" w:rsidP="00377615">
      <w:pPr>
        <w:numPr>
          <w:ilvl w:val="0"/>
          <w:numId w:val="21"/>
        </w:numPr>
        <w:jc w:val="both"/>
      </w:pPr>
      <w:r>
        <w:t>Olympijské dny – sportovní soutěže a závody</w:t>
      </w:r>
    </w:p>
    <w:p w:rsidR="00B04A57" w:rsidRDefault="004E37AB" w:rsidP="00377615">
      <w:pPr>
        <w:numPr>
          <w:ilvl w:val="0"/>
          <w:numId w:val="21"/>
        </w:numPr>
        <w:jc w:val="both"/>
      </w:pPr>
      <w:r>
        <w:t>Te</w:t>
      </w:r>
      <w:r w:rsidR="00B04A57">
        <w:t>matické zájezdy jednotlivých tříd</w:t>
      </w:r>
    </w:p>
    <w:p w:rsidR="0092050B" w:rsidRDefault="006A6570" w:rsidP="00377615">
      <w:pPr>
        <w:numPr>
          <w:ilvl w:val="0"/>
          <w:numId w:val="21"/>
        </w:numPr>
        <w:jc w:val="both"/>
      </w:pPr>
      <w:r>
        <w:t xml:space="preserve">Výchovné koncerty </w:t>
      </w:r>
      <w:r w:rsidR="005C300E">
        <w:t>a pořady k výuce</w:t>
      </w:r>
    </w:p>
    <w:p w:rsidR="00910DD0" w:rsidRDefault="0092050B" w:rsidP="00377615">
      <w:pPr>
        <w:numPr>
          <w:ilvl w:val="0"/>
          <w:numId w:val="21"/>
        </w:numPr>
        <w:jc w:val="both"/>
      </w:pPr>
      <w:r>
        <w:t xml:space="preserve">Soutěže v jednotlivých předmětech – </w:t>
      </w:r>
      <w:r w:rsidR="00910DD0">
        <w:t xml:space="preserve">matematika, </w:t>
      </w:r>
      <w:r>
        <w:t xml:space="preserve">historie, biologie, geografie našeho státu, angličtina, </w:t>
      </w:r>
      <w:r w:rsidR="00910DD0">
        <w:t xml:space="preserve">němčina, chemie, </w:t>
      </w:r>
    </w:p>
    <w:p w:rsidR="0092050B" w:rsidRDefault="0092050B" w:rsidP="00377615">
      <w:pPr>
        <w:numPr>
          <w:ilvl w:val="0"/>
          <w:numId w:val="21"/>
        </w:numPr>
        <w:jc w:val="both"/>
      </w:pPr>
      <w:r>
        <w:t xml:space="preserve">Kulturní vystoupení žáků na akcích </w:t>
      </w:r>
      <w:r w:rsidR="00072DC2">
        <w:t>Městyse</w:t>
      </w:r>
      <w:r>
        <w:t xml:space="preserve"> Koloveč </w:t>
      </w:r>
    </w:p>
    <w:p w:rsidR="00B83A27" w:rsidRDefault="0092050B" w:rsidP="000C3E1D">
      <w:pPr>
        <w:numPr>
          <w:ilvl w:val="0"/>
          <w:numId w:val="21"/>
        </w:numPr>
        <w:jc w:val="both"/>
      </w:pPr>
      <w:r>
        <w:t>Sportovní turnaje ve florbalu, volejbalu, přehazované, vybíjené</w:t>
      </w:r>
    </w:p>
    <w:p w:rsidR="00B83A27" w:rsidRDefault="00B83A27" w:rsidP="004F6CDE">
      <w:pPr>
        <w:numPr>
          <w:ilvl w:val="0"/>
          <w:numId w:val="21"/>
        </w:numPr>
        <w:jc w:val="both"/>
      </w:pPr>
      <w:r>
        <w:t>Sportovní turnaje 2.</w:t>
      </w:r>
      <w:r w:rsidR="00323F0A">
        <w:t xml:space="preserve"> </w:t>
      </w:r>
      <w:r>
        <w:t>stupně</w:t>
      </w:r>
    </w:p>
    <w:p w:rsidR="006A6570" w:rsidRDefault="006A6570" w:rsidP="004F6CDE">
      <w:pPr>
        <w:numPr>
          <w:ilvl w:val="0"/>
          <w:numId w:val="21"/>
        </w:numPr>
        <w:jc w:val="both"/>
      </w:pPr>
      <w:r>
        <w:t>Recyklohraní</w:t>
      </w:r>
    </w:p>
    <w:p w:rsidR="000679BF" w:rsidRDefault="000679BF" w:rsidP="000C3E1D">
      <w:pPr>
        <w:numPr>
          <w:ilvl w:val="0"/>
          <w:numId w:val="21"/>
        </w:numPr>
        <w:jc w:val="both"/>
      </w:pPr>
      <w:r>
        <w:t>Nácvik 1.</w:t>
      </w:r>
      <w:r w:rsidR="00323F0A">
        <w:t xml:space="preserve"> </w:t>
      </w:r>
      <w:r w:rsidR="000C3E1D">
        <w:t>pom</w:t>
      </w:r>
      <w:r w:rsidR="00537509">
        <w:t>oci</w:t>
      </w:r>
    </w:p>
    <w:p w:rsidR="00072DC2" w:rsidRDefault="00E444F0" w:rsidP="000C3E1D">
      <w:pPr>
        <w:numPr>
          <w:ilvl w:val="0"/>
          <w:numId w:val="21"/>
        </w:numPr>
        <w:jc w:val="both"/>
      </w:pPr>
      <w:r>
        <w:t>Návštěva dětského dopravního hřiště</w:t>
      </w:r>
    </w:p>
    <w:p w:rsidR="00072DC2" w:rsidRDefault="00E444F0" w:rsidP="006A6570">
      <w:pPr>
        <w:numPr>
          <w:ilvl w:val="0"/>
          <w:numId w:val="21"/>
        </w:numPr>
        <w:jc w:val="both"/>
      </w:pPr>
      <w:r>
        <w:t>Sportovní odpoledne na 1.</w:t>
      </w:r>
      <w:r w:rsidR="00FD3C0D">
        <w:t xml:space="preserve"> </w:t>
      </w:r>
      <w:r>
        <w:t>stupni</w:t>
      </w:r>
      <w:r w:rsidR="00072DC2">
        <w:t>.</w:t>
      </w:r>
    </w:p>
    <w:p w:rsidR="008E3656" w:rsidRDefault="000C3E1D" w:rsidP="006A6570">
      <w:pPr>
        <w:numPr>
          <w:ilvl w:val="0"/>
          <w:numId w:val="21"/>
        </w:numPr>
        <w:jc w:val="both"/>
      </w:pPr>
      <w:r>
        <w:t>Plavání</w:t>
      </w:r>
    </w:p>
    <w:p w:rsidR="006A6570" w:rsidRDefault="006A6570" w:rsidP="006A6570">
      <w:pPr>
        <w:numPr>
          <w:ilvl w:val="0"/>
          <w:numId w:val="21"/>
        </w:numPr>
        <w:jc w:val="both"/>
      </w:pPr>
      <w:r>
        <w:t>Cvičení jógy</w:t>
      </w:r>
    </w:p>
    <w:p w:rsidR="006A6570" w:rsidRDefault="006A6570" w:rsidP="006A6570">
      <w:pPr>
        <w:numPr>
          <w:ilvl w:val="0"/>
          <w:numId w:val="21"/>
        </w:numPr>
        <w:jc w:val="both"/>
      </w:pPr>
      <w:r>
        <w:t>Dentální hygiena pro 1. třídu</w:t>
      </w:r>
    </w:p>
    <w:p w:rsidR="00F94224" w:rsidRDefault="00F94224" w:rsidP="004F6CDE">
      <w:pPr>
        <w:numPr>
          <w:ilvl w:val="0"/>
          <w:numId w:val="21"/>
        </w:numPr>
        <w:jc w:val="both"/>
      </w:pPr>
      <w:r>
        <w:t>Nácvik a provedení divadelních představení</w:t>
      </w:r>
    </w:p>
    <w:p w:rsidR="007D17B1" w:rsidRDefault="006A6570" w:rsidP="006A6570">
      <w:pPr>
        <w:numPr>
          <w:ilvl w:val="0"/>
          <w:numId w:val="21"/>
        </w:numPr>
        <w:jc w:val="both"/>
      </w:pPr>
      <w:r>
        <w:t>Jazykové animace TANDEM</w:t>
      </w:r>
    </w:p>
    <w:p w:rsidR="006A6570" w:rsidRPr="006A6570" w:rsidRDefault="006A6570" w:rsidP="006A6570">
      <w:pPr>
        <w:ind w:left="851"/>
        <w:jc w:val="both"/>
      </w:pPr>
    </w:p>
    <w:p w:rsidR="00064D43" w:rsidRDefault="00DB44B1" w:rsidP="00DB44B1">
      <w:pPr>
        <w:pStyle w:val="zprva1"/>
      </w:pPr>
      <w:bookmarkStart w:id="62" w:name="_Toc310932184"/>
      <w:r>
        <w:lastRenderedPageBreak/>
        <w:t>Bezpečnost žáků při výchovně vzdělávacím procesu</w:t>
      </w:r>
      <w:bookmarkEnd w:id="62"/>
    </w:p>
    <w:p w:rsidR="00DB44B1" w:rsidRDefault="00676BC5" w:rsidP="00676BC5">
      <w:pPr>
        <w:pStyle w:val="zprva2"/>
        <w:tabs>
          <w:tab w:val="num" w:pos="1572"/>
        </w:tabs>
        <w:ind w:left="1854"/>
      </w:pPr>
      <w:bookmarkStart w:id="63" w:name="_Toc310932185"/>
      <w:r>
        <w:t>Úrazovost na škole</w:t>
      </w:r>
      <w:bookmarkEnd w:id="63"/>
    </w:p>
    <w:tbl>
      <w:tblPr>
        <w:tblStyle w:val="Mkatabulky"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6"/>
        <w:gridCol w:w="1871"/>
        <w:gridCol w:w="1871"/>
        <w:gridCol w:w="1871"/>
      </w:tblGrid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Default="00DB44B1" w:rsidP="00402840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Úrazy celkem</w:t>
            </w: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Registrované úrazy celkem</w:t>
            </w:r>
          </w:p>
        </w:tc>
        <w:tc>
          <w:tcPr>
            <w:tcW w:w="1871" w:type="dxa"/>
            <w:vAlign w:val="center"/>
          </w:tcPr>
          <w:p w:rsidR="00DB44B1" w:rsidRPr="00DB44B1" w:rsidRDefault="00DB44B1" w:rsidP="00DB44B1">
            <w:pPr>
              <w:jc w:val="center"/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Odškodněné případy</w:t>
            </w:r>
          </w:p>
        </w:tc>
      </w:tr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Pr="00DB44B1" w:rsidRDefault="00DB44B1" w:rsidP="00DB44B1">
            <w:pPr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Počet</w:t>
            </w:r>
          </w:p>
        </w:tc>
        <w:tc>
          <w:tcPr>
            <w:tcW w:w="1871" w:type="dxa"/>
            <w:vAlign w:val="center"/>
          </w:tcPr>
          <w:p w:rsidR="00DB44B1" w:rsidRDefault="004935A9" w:rsidP="00DB44B1">
            <w:pPr>
              <w:jc w:val="right"/>
            </w:pPr>
            <w:r>
              <w:t>30</w:t>
            </w:r>
          </w:p>
        </w:tc>
        <w:tc>
          <w:tcPr>
            <w:tcW w:w="1871" w:type="dxa"/>
            <w:vAlign w:val="center"/>
          </w:tcPr>
          <w:p w:rsidR="00DB44B1" w:rsidRDefault="004935A9" w:rsidP="00DB44B1">
            <w:pPr>
              <w:jc w:val="right"/>
            </w:pPr>
            <w:r>
              <w:t>20</w:t>
            </w:r>
          </w:p>
        </w:tc>
        <w:tc>
          <w:tcPr>
            <w:tcW w:w="1871" w:type="dxa"/>
            <w:vAlign w:val="center"/>
          </w:tcPr>
          <w:p w:rsidR="00DB44B1" w:rsidRDefault="004935A9" w:rsidP="00DB44B1">
            <w:pPr>
              <w:jc w:val="right"/>
            </w:pPr>
            <w:r>
              <w:t>19</w:t>
            </w:r>
          </w:p>
        </w:tc>
      </w:tr>
      <w:tr w:rsidR="00DB44B1" w:rsidTr="00402840">
        <w:trPr>
          <w:jc w:val="right"/>
        </w:trPr>
        <w:tc>
          <w:tcPr>
            <w:tcW w:w="2746" w:type="dxa"/>
            <w:vAlign w:val="center"/>
          </w:tcPr>
          <w:p w:rsidR="00DB44B1" w:rsidRPr="00DB44B1" w:rsidRDefault="00DB44B1" w:rsidP="00DB44B1">
            <w:pPr>
              <w:rPr>
                <w:sz w:val="22"/>
                <w:szCs w:val="22"/>
              </w:rPr>
            </w:pPr>
            <w:r w:rsidRPr="00DB44B1">
              <w:rPr>
                <w:sz w:val="22"/>
                <w:szCs w:val="22"/>
              </w:rPr>
              <w:t>Celková vyplacená částka</w:t>
            </w:r>
          </w:p>
        </w:tc>
        <w:tc>
          <w:tcPr>
            <w:tcW w:w="1871" w:type="dxa"/>
            <w:vAlign w:val="center"/>
          </w:tcPr>
          <w:p w:rsidR="00DB44B1" w:rsidRDefault="00DB44B1" w:rsidP="00DB44B1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Default="00DB44B1" w:rsidP="00DB44B1">
            <w:pPr>
              <w:jc w:val="right"/>
            </w:pPr>
          </w:p>
        </w:tc>
        <w:tc>
          <w:tcPr>
            <w:tcW w:w="1871" w:type="dxa"/>
            <w:vAlign w:val="center"/>
          </w:tcPr>
          <w:p w:rsidR="00DB44B1" w:rsidRDefault="004935A9" w:rsidP="00676BC5">
            <w:pPr>
              <w:jc w:val="right"/>
            </w:pPr>
            <w:r>
              <w:t>143 354</w:t>
            </w:r>
            <w:r w:rsidR="00F50490">
              <w:t xml:space="preserve"> </w:t>
            </w:r>
            <w:r w:rsidR="00DB44B1">
              <w:t xml:space="preserve"> Kč</w:t>
            </w:r>
          </w:p>
        </w:tc>
      </w:tr>
    </w:tbl>
    <w:p w:rsidR="00DB44B1" w:rsidRDefault="00DB44B1" w:rsidP="00DB44B1"/>
    <w:p w:rsidR="00676BC5" w:rsidRDefault="00676BC5" w:rsidP="00676BC5">
      <w:pPr>
        <w:pStyle w:val="zprva2"/>
      </w:pPr>
      <w:bookmarkStart w:id="64" w:name="_Toc310932186"/>
      <w:r>
        <w:t>Vyhodnocení minimálního preventivního programu</w:t>
      </w:r>
      <w:bookmarkEnd w:id="64"/>
    </w:p>
    <w:p w:rsidR="0029254A" w:rsidRDefault="00676BC5" w:rsidP="00676BC5">
      <w:pPr>
        <w:pStyle w:val="zprva3"/>
        <w:jc w:val="both"/>
      </w:pPr>
      <w:r w:rsidRPr="005277E6">
        <w:t>Priority v oblasti prevence zneužívání návykových látek a dalších sociálně patologických jevů ve škole.</w:t>
      </w:r>
    </w:p>
    <w:p w:rsidR="00676BC5" w:rsidRDefault="00676BC5" w:rsidP="0029254A">
      <w:pPr>
        <w:pStyle w:val="zprva3"/>
        <w:numPr>
          <w:ilvl w:val="0"/>
          <w:numId w:val="0"/>
        </w:numPr>
        <w:ind w:left="680"/>
        <w:jc w:val="both"/>
      </w:pPr>
      <w:r w:rsidRPr="005277E6">
        <w:t xml:space="preserve"> </w:t>
      </w:r>
    </w:p>
    <w:p w:rsidR="0029254A" w:rsidRPr="0029254A" w:rsidRDefault="0029254A" w:rsidP="0029254A">
      <w:r>
        <w:t>Na škole působí metodička prevence Mgr. Blanka Mastná. Škola má podrobně zpracovaný Minimální preventivní program. Na prevenci se podílejí všichni pedagogové v rámci třídnických hodin i jednotlivých předmětů.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třídní učitelé sledovali po celý rok vývoj a chování svých žáků a v případě potřeby poskytovali účinnou pomoc při řešení problému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třídní učitelé dohlíželi na důsledné dodržování školního řádu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někteří učitelé pořádali se staršími žáky různé kulturní akce (např. divadelní představení, koncerty) pro své mladší spolužáky </w:t>
      </w:r>
    </w:p>
    <w:p w:rsidR="00676BC5" w:rsidRPr="00513160" w:rsidRDefault="00A016C8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pro žáky </w:t>
      </w:r>
      <w:r w:rsidR="00676BC5" w:rsidRPr="00513160">
        <w:t xml:space="preserve"> 2. stupně byl</w:t>
      </w:r>
      <w:r>
        <w:t>a</w:t>
      </w:r>
      <w:r w:rsidR="00676BC5" w:rsidRPr="00513160">
        <w:t xml:space="preserve"> uspořádán</w:t>
      </w:r>
      <w:r>
        <w:t>a vícedenní exkurze</w:t>
      </w:r>
      <w:r w:rsidR="00676BC5" w:rsidRPr="00513160">
        <w:t xml:space="preserve">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učitelé věnovali po celý rok pozornost handicapovaným žákům tak, aby bylo co nejlepší jejich začlenění do kolektivu třídy i celé školy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učitelé se snažili podporovat volnočasové aktivity žáků (organizování sportovního dne, zájezdy do divadla, vedení zájmových kroužků, besedy, i koncerty)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>při hodinách Ov, Př,</w:t>
      </w:r>
      <w:r>
        <w:t xml:space="preserve"> </w:t>
      </w:r>
      <w:r w:rsidR="00537509">
        <w:t xml:space="preserve">Pv </w:t>
      </w:r>
      <w:r w:rsidRPr="00513160">
        <w:t>učit</w:t>
      </w:r>
      <w:r w:rsidR="00A016C8">
        <w:t>elé věnovali zvýšenou pozornost</w:t>
      </w:r>
      <w:r>
        <w:t xml:space="preserve"> </w:t>
      </w:r>
      <w:r w:rsidRPr="00513160">
        <w:t xml:space="preserve">výchově k odpovědnosti za zdraví své i ostatních </w:t>
      </w:r>
    </w:p>
    <w:p w:rsidR="00676BC5" w:rsidRPr="00513160" w:rsidRDefault="00676BC5" w:rsidP="00676BC5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13160">
        <w:t xml:space="preserve">po celý rok byl kladen důraz na spolupráci s rodiči </w:t>
      </w:r>
    </w:p>
    <w:p w:rsidR="00676BC5" w:rsidRPr="005277E6" w:rsidRDefault="00676BC5" w:rsidP="00676BC5">
      <w:pPr>
        <w:pStyle w:val="zprva3"/>
        <w:jc w:val="both"/>
      </w:pPr>
      <w:r w:rsidRPr="005277E6">
        <w:lastRenderedPageBreak/>
        <w:t>Hlavní cíle uplatňované preventisty při realizaci protidrogových preventivních aktivit a v oblasti sociálně patologických jevů</w:t>
      </w:r>
    </w:p>
    <w:p w:rsidR="00676BC5" w:rsidRPr="00513160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>byla věnována pozornost odhalování příčin specifických poruch učení a chování žáků - učitelé individuálně praco</w:t>
      </w:r>
      <w:r>
        <w:t>vali s takovými dětmi dle ověře</w:t>
      </w:r>
      <w:r w:rsidRPr="00513160">
        <w:t xml:space="preserve">ných metod a forem práce </w:t>
      </w:r>
    </w:p>
    <w:p w:rsidR="00676BC5" w:rsidRPr="00513160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 xml:space="preserve">učitelé se snažili pěstovat pozitivní atmosféru ve škole (tolerance, bezpečí) </w:t>
      </w:r>
    </w:p>
    <w:p w:rsidR="00676BC5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>u žáků byly vytvářeny eticky hodnotné postoje a způsoby chování</w:t>
      </w:r>
    </w:p>
    <w:p w:rsidR="00676BC5" w:rsidRDefault="00676BC5" w:rsidP="00676BC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513160">
        <w:t xml:space="preserve">protidrogový koordinátor </w:t>
      </w:r>
      <w:r w:rsidR="00FD3C0D">
        <w:t>–</w:t>
      </w:r>
      <w:r w:rsidRPr="00513160">
        <w:t xml:space="preserve"> p</w:t>
      </w:r>
      <w:r w:rsidR="00FD3C0D">
        <w:t xml:space="preserve"> </w:t>
      </w:r>
      <w:r w:rsidRPr="00513160">
        <w:t xml:space="preserve">.uč. Blanka Mastná měla konzultační hodiny po celou pracovní dobu </w:t>
      </w:r>
    </w:p>
    <w:p w:rsidR="0029254A" w:rsidRPr="00513160" w:rsidRDefault="0029254A" w:rsidP="0029254A">
      <w:pPr>
        <w:autoSpaceDE w:val="0"/>
        <w:autoSpaceDN w:val="0"/>
        <w:adjustRightInd w:val="0"/>
        <w:ind w:left="851"/>
        <w:jc w:val="both"/>
      </w:pPr>
    </w:p>
    <w:p w:rsidR="00676BC5" w:rsidRPr="005277E6" w:rsidRDefault="00676BC5" w:rsidP="00676BC5">
      <w:pPr>
        <w:pStyle w:val="zprva3"/>
        <w:jc w:val="both"/>
      </w:pPr>
      <w:r w:rsidRPr="005277E6">
        <w:t>Konkrétní přístupy k problémovým žákům a rizikovým skupinám dětí a mládeže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učitelé se snažili navodit důvěru mezi učitelem a žákem </w:t>
      </w:r>
    </w:p>
    <w:p w:rsidR="00676BC5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v případě potřeby se uskutečnil diskrétní pohovor s dítětem - s přihlédnutím k věkovým zvláštnostem </w:t>
      </w:r>
    </w:p>
    <w:p w:rsidR="00676BC5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>na počítačové síti školy běží intranetová schránka důvěry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>na chodbách a v hale byly instalovány klasické schránky důvěry</w:t>
      </w:r>
    </w:p>
    <w:p w:rsidR="00676BC5" w:rsidRPr="00513160" w:rsidRDefault="00676BC5" w:rsidP="00676BC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513160">
        <w:t xml:space="preserve">v případě potřeby byl doporučen dítěti pohovor s odborníkem - linka důvěry, PPP, středisko výchovné péče </w:t>
      </w:r>
    </w:p>
    <w:p w:rsidR="00676BC5" w:rsidRPr="005277E6" w:rsidRDefault="00676BC5" w:rsidP="00676BC5">
      <w:pPr>
        <w:pStyle w:val="zprva3"/>
        <w:jc w:val="both"/>
      </w:pPr>
      <w:r w:rsidRPr="005277E6">
        <w:t xml:space="preserve">Formy spolupráce s rodiči v oblasti prevence zneužívání návykových látek a prevence sociálně patologických jevů </w:t>
      </w:r>
    </w:p>
    <w:p w:rsidR="00676BC5" w:rsidRPr="00513160" w:rsidRDefault="00676BC5" w:rsidP="00676BC5">
      <w:pPr>
        <w:ind w:left="567"/>
        <w:jc w:val="both"/>
      </w:pPr>
      <w:r>
        <w:t>Ředite</w:t>
      </w:r>
      <w:r w:rsidR="00C563DF">
        <w:t>lka</w:t>
      </w:r>
      <w:r w:rsidRPr="00513160">
        <w:t xml:space="preserve"> </w:t>
      </w:r>
      <w:r>
        <w:t>školy:</w:t>
      </w:r>
    </w:p>
    <w:p w:rsidR="00676BC5" w:rsidRPr="00513160" w:rsidRDefault="00676BC5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pravideln</w:t>
      </w:r>
      <w:r w:rsidR="00FD729A">
        <w:t>ě informoval</w:t>
      </w:r>
      <w:r w:rsidR="00CC424D">
        <w:t>a</w:t>
      </w:r>
      <w:r w:rsidR="00FD729A">
        <w:t xml:space="preserve"> radu školy a Klub rodičů </w:t>
      </w:r>
      <w:r w:rsidRPr="00513160">
        <w:t xml:space="preserve">o naplňování programu naší školy - Škola bez drog </w:t>
      </w:r>
    </w:p>
    <w:p w:rsidR="00676BC5" w:rsidRPr="00513160" w:rsidRDefault="00CC424D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>
        <w:t>info</w:t>
      </w:r>
      <w:r w:rsidR="00724411">
        <w:t>rmovala</w:t>
      </w:r>
      <w:r w:rsidR="00676BC5" w:rsidRPr="00513160">
        <w:t xml:space="preserve"> rodiče žáků o aktivitách škol</w:t>
      </w:r>
      <w:r w:rsidR="00676BC5">
        <w:t xml:space="preserve">y, které mají příznivý vliv na </w:t>
      </w:r>
      <w:r w:rsidR="00676BC5" w:rsidRPr="00513160">
        <w:t xml:space="preserve">vývoj žáků </w:t>
      </w:r>
    </w:p>
    <w:p w:rsidR="00676BC5" w:rsidRPr="00513160" w:rsidRDefault="00676BC5" w:rsidP="00676BC5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informova</w:t>
      </w:r>
      <w:r w:rsidR="00CC424D">
        <w:t>la</w:t>
      </w:r>
      <w:r w:rsidRPr="00513160">
        <w:t xml:space="preserve"> rodiče prostřednictvím třídních učitelů o problémech, které se vysk</w:t>
      </w:r>
      <w:r>
        <w:t>ytují</w:t>
      </w:r>
      <w:r w:rsidRPr="00513160">
        <w:t xml:space="preserve"> u jednotlivých žáků a o navrhovaných opatřeních </w:t>
      </w:r>
    </w:p>
    <w:p w:rsidR="00402840" w:rsidRDefault="00676BC5" w:rsidP="006A6570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513160">
        <w:t>sdělil</w:t>
      </w:r>
      <w:r w:rsidR="00CC424D">
        <w:t>a</w:t>
      </w:r>
      <w:r w:rsidRPr="00513160">
        <w:t xml:space="preserve"> rodičům prostřednictvím ŽK žá</w:t>
      </w:r>
      <w:r w:rsidR="00FD729A">
        <w:t>ků možnosti poradenských služeb</w:t>
      </w:r>
    </w:p>
    <w:p w:rsidR="0029254A" w:rsidRDefault="0029254A" w:rsidP="0029254A">
      <w:pPr>
        <w:autoSpaceDE w:val="0"/>
        <w:autoSpaceDN w:val="0"/>
        <w:adjustRightInd w:val="0"/>
        <w:jc w:val="both"/>
      </w:pPr>
    </w:p>
    <w:p w:rsidR="0029254A" w:rsidRDefault="0029254A" w:rsidP="0029254A">
      <w:pPr>
        <w:pStyle w:val="zprva3"/>
      </w:pPr>
      <w:r>
        <w:t xml:space="preserve">Hodnocení prevence </w:t>
      </w:r>
    </w:p>
    <w:p w:rsidR="0029254A" w:rsidRPr="0029254A" w:rsidRDefault="0029254A" w:rsidP="0029254A">
      <w:pPr>
        <w:ind w:left="680"/>
      </w:pPr>
      <w:r>
        <w:t>Probíhá na pedagogických radách, na schůzkách s výchovnou poradkyní a preventistou</w:t>
      </w:r>
      <w:r w:rsidR="004878B5">
        <w:t>, na schůzkách s třídními učiteli, vždy podle potřeby.</w:t>
      </w:r>
    </w:p>
    <w:p w:rsidR="00064D43" w:rsidRDefault="00064D43" w:rsidP="00064D43">
      <w:pPr>
        <w:pStyle w:val="zprva1"/>
      </w:pPr>
      <w:bookmarkStart w:id="65" w:name="_Toc52263067"/>
      <w:bookmarkStart w:id="66" w:name="_Toc310932187"/>
      <w:r>
        <w:lastRenderedPageBreak/>
        <w:t>Výchovné poradenství</w:t>
      </w:r>
      <w:bookmarkEnd w:id="65"/>
      <w:bookmarkEnd w:id="66"/>
    </w:p>
    <w:p w:rsidR="00187F31" w:rsidRPr="00162D19" w:rsidRDefault="00323F0A" w:rsidP="0028145A">
      <w:pPr>
        <w:pStyle w:val="zprva2"/>
      </w:pPr>
      <w:bookmarkStart w:id="67" w:name="_Toc310932188"/>
      <w:r>
        <w:t>Zpráva o</w:t>
      </w:r>
      <w:r w:rsidR="00187F31" w:rsidRPr="00162D19">
        <w:t xml:space="preserve"> plnění plánu práce výchovného poradce</w:t>
      </w:r>
      <w:bookmarkEnd w:id="67"/>
    </w:p>
    <w:p w:rsidR="00FF67AB" w:rsidRPr="00FD729A" w:rsidRDefault="003C2FC9" w:rsidP="00FD729A">
      <w:pPr>
        <w:jc w:val="both"/>
        <w:rPr>
          <w:b/>
        </w:rPr>
      </w:pPr>
      <w:r w:rsidRPr="00162D19">
        <w:rPr>
          <w:b/>
        </w:rPr>
        <w:t>Zpráva o plnění plánu práce výchovného poradce</w:t>
      </w:r>
      <w:bookmarkStart w:id="68" w:name="OLE_LINK1"/>
      <w:bookmarkStart w:id="69" w:name="OLE_LINK2"/>
      <w:r w:rsidR="00C16C45">
        <w:rPr>
          <w:b/>
        </w:rPr>
        <w:t xml:space="preserve"> ve školním roce 2022/2023</w:t>
      </w:r>
    </w:p>
    <w:p w:rsidR="00323F0A" w:rsidRDefault="00323F0A" w:rsidP="00323F0A">
      <w:pPr>
        <w:jc w:val="both"/>
      </w:pP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na začátku školního roku byli všichni vyučující seznámeni se seznamem žáků, kteří mají  podpůrná opatření, třídní učitelé byli pověřeni zpracovat IVP, popř. PLPP</w:t>
      </w:r>
      <w:r w:rsidR="009529E5">
        <w:t>, byla zavedena pedagogická intervence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během celého roku byly evidovány nové zprávy z vyšetření dětí s poruchami učení, bylo kontrolováno vypracovávání IVP, proběhly konzultace s rodiči, hodnocení IVP z loňského roku, schválení plánů v poradenských zařízeních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spolupráce s PPP Domažlice: několikrát během roku konzultace k IVP a p</w:t>
      </w:r>
      <w:r w:rsidR="009529E5">
        <w:t>odpůrných opatření,</w:t>
      </w:r>
      <w:r>
        <w:t xml:space="preserve"> schůzky s rodiči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říjnu byl zjištěn zájem o studium na škole s talento</w:t>
      </w:r>
      <w:r w:rsidR="00C16C45">
        <w:t>vou zkouškou – zájem měly 3 žákyně a 1 žák, z toho byla 1 přihláška na sportovní gymnázium, 1 přihláška na SOU. Byly jim vydány zápisové lístky.</w:t>
      </w:r>
    </w:p>
    <w:p w:rsidR="00C16C45" w:rsidRDefault="00C16C45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říjnu účast na akci Úřadu práce Domažlice „ Od vzdělání k zaměstnání“, kde se prezentovaly nejen školy, ale i firmy, návštěva firmy Kdynium – exkurze pro 9. ročník ( Výchova k volbě povolání), také byla organizována exkurze pro žáky 9. ročníku na Úřad práce Domažlice, do SOU Domažlice ( zúčastnili se všichni žáci 9. ročníku)</w:t>
      </w:r>
    </w:p>
    <w:p w:rsidR="00323F0A" w:rsidRDefault="009529E5" w:rsidP="009529E5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během celého školního roku probíhaly konzultace k výběru střední školy i  k př</w:t>
      </w:r>
      <w:r w:rsidR="00C16C45">
        <w:t xml:space="preserve">ijímacímu řízení 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během celého školního roku probíhaly konzultace k výběru střední školy i k přijímacímu řízení, v některých hodinách Ov v 9. ročníku proběhly prezentace některých středních škol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 xml:space="preserve">v únoru proběhla kontrola správného vyplnění přihlášek na SŠ, tisk a vydání přihlášek, evidence a vydání zápisových lístků </w:t>
      </w:r>
    </w:p>
    <w:p w:rsidR="00323F0A" w:rsidRDefault="009529E5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 b</w:t>
      </w:r>
      <w:r w:rsidR="00C16C45">
        <w:t>řeznu byla organizována exkurze pro žáky 8. ročníku na Úřad práce v Domažlicích , do SOU Domažlice ( zúčastnili se všichni žáci)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lastRenderedPageBreak/>
        <w:t>v dubnu byly zveřejněny na webu školy nové informace k přijímacímu řízení, probíhaly telefonické konzultace k přijímacímu řízení</w:t>
      </w:r>
    </w:p>
    <w:p w:rsidR="00323F0A" w:rsidRDefault="0093716D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dubnu a květnu</w:t>
      </w:r>
      <w:r w:rsidR="00323F0A">
        <w:t xml:space="preserve"> byla zkontrolována a zaevidována rozhodnutí o přijetí vycházejících žák</w:t>
      </w:r>
      <w:r w:rsidR="00A44C88">
        <w:t>ů na SŠ /z 9. ročníku vychází 28 žáků, ze 7</w:t>
      </w:r>
      <w:r w:rsidR="00323F0A">
        <w:t>.</w:t>
      </w:r>
      <w:r w:rsidR="00A44C88">
        <w:t xml:space="preserve"> ročníku 1 žákyně</w:t>
      </w:r>
      <w:r w:rsidR="00323F0A">
        <w:t xml:space="preserve"> – bez základního vzdělání/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na víceleté gymná</w:t>
      </w:r>
      <w:r w:rsidR="00A44C88">
        <w:t>zium odchází 1</w:t>
      </w:r>
      <w:r w:rsidR="0093716D">
        <w:t xml:space="preserve"> žákyně</w:t>
      </w:r>
      <w:r w:rsidR="00A44C88">
        <w:t xml:space="preserve"> ze 7</w:t>
      </w:r>
      <w:r w:rsidR="0093716D">
        <w:t>. ročníku</w:t>
      </w:r>
    </w:p>
    <w:p w:rsidR="00323F0A" w:rsidRDefault="0093716D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 xml:space="preserve">každý měsíc </w:t>
      </w:r>
      <w:r w:rsidR="00323F0A">
        <w:t xml:space="preserve"> byla kontrolována pedagogická intervence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pravidelně byly kontrolovány schránky důvěry</w:t>
      </w:r>
    </w:p>
    <w:p w:rsidR="0093716D" w:rsidRDefault="0093716D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proběhly konzultace v poradenských zařízeních – zajištění nových zpráv s doporučením asistentů, nastavení potřebného počtu hodin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 xml:space="preserve">v červnu byly zaevidovány do počítače výsledky přijímacího řízení: </w:t>
      </w:r>
    </w:p>
    <w:p w:rsidR="00323F0A" w:rsidRDefault="00323F0A" w:rsidP="00323F0A">
      <w:pPr>
        <w:spacing w:line="360" w:lineRule="auto"/>
        <w:ind w:left="540"/>
        <w:jc w:val="both"/>
      </w:pPr>
      <w:r w:rsidRPr="00151489">
        <w:rPr>
          <w:b/>
        </w:rPr>
        <w:t>9. ročník</w:t>
      </w:r>
      <w:r w:rsidR="00A44C88">
        <w:t xml:space="preserve"> (vychází 28</w:t>
      </w:r>
      <w:r>
        <w:t xml:space="preserve"> žáků) - na SŠ a SOU </w:t>
      </w:r>
      <w:r w:rsidR="00A44C88">
        <w:t xml:space="preserve">do maturitních oborů nastoupí 20 žáků (z toho 6 </w:t>
      </w:r>
      <w:r>
        <w:t>na gymnázium, 1 d</w:t>
      </w:r>
      <w:r w:rsidR="0093716D">
        <w:t>o učebního oboru s maturitou), 8</w:t>
      </w:r>
      <w:r>
        <w:t xml:space="preserve"> žáků nastoupí do u</w:t>
      </w:r>
      <w:r w:rsidR="00A44C88">
        <w:t>čebního oboru</w:t>
      </w:r>
    </w:p>
    <w:p w:rsidR="00323F0A" w:rsidRDefault="00A44C88" w:rsidP="00323F0A">
      <w:pPr>
        <w:spacing w:line="360" w:lineRule="auto"/>
        <w:ind w:left="540"/>
        <w:jc w:val="both"/>
      </w:pPr>
      <w:r>
        <w:rPr>
          <w:b/>
        </w:rPr>
        <w:t>7</w:t>
      </w:r>
      <w:r w:rsidR="00323F0A">
        <w:rPr>
          <w:b/>
        </w:rPr>
        <w:t xml:space="preserve">. ročník – </w:t>
      </w:r>
      <w:r>
        <w:t>1 žákyně</w:t>
      </w:r>
      <w:r w:rsidR="0093716D">
        <w:t xml:space="preserve"> </w:t>
      </w:r>
      <w:r w:rsidR="00323F0A">
        <w:t xml:space="preserve"> nastoupí do učebního oboru</w:t>
      </w:r>
    </w:p>
    <w:p w:rsidR="00323F0A" w:rsidRPr="000A43FE" w:rsidRDefault="00A44C88" w:rsidP="00323F0A">
      <w:pPr>
        <w:spacing w:line="360" w:lineRule="auto"/>
        <w:ind w:left="540"/>
        <w:jc w:val="both"/>
      </w:pPr>
      <w:r>
        <w:rPr>
          <w:b/>
        </w:rPr>
        <w:t>7</w:t>
      </w:r>
      <w:r w:rsidR="00323F0A" w:rsidRPr="0084205C">
        <w:rPr>
          <w:b/>
        </w:rPr>
        <w:t>. ročník</w:t>
      </w:r>
      <w:r>
        <w:t xml:space="preserve"> – 1 </w:t>
      </w:r>
      <w:r w:rsidR="0093716D">
        <w:t>žákyně</w:t>
      </w:r>
      <w:r w:rsidR="00323F0A">
        <w:t xml:space="preserve"> odchází na víceleté gymnázium</w:t>
      </w:r>
    </w:p>
    <w:p w:rsidR="00323F0A" w:rsidRDefault="00323F0A" w:rsidP="00323F0A">
      <w:pPr>
        <w:numPr>
          <w:ilvl w:val="0"/>
          <w:numId w:val="30"/>
        </w:numPr>
        <w:tabs>
          <w:tab w:val="clear" w:pos="720"/>
          <w:tab w:val="num" w:pos="540"/>
        </w:tabs>
        <w:spacing w:line="360" w:lineRule="auto"/>
        <w:ind w:left="540"/>
        <w:jc w:val="both"/>
      </w:pPr>
      <w:r>
        <w:t>v červnu proběhlo hodnocení IVP  a podpůrných opatření a příprava IVP pro další školní rok</w:t>
      </w:r>
      <w:r w:rsidR="00A44C88">
        <w:t>, proběhla komunikace s PPP a SPC kvůli vhodnému nastavení podpůrných opatření u dětí s SVP</w:t>
      </w:r>
    </w:p>
    <w:p w:rsidR="00FF67AB" w:rsidRDefault="00FF67AB" w:rsidP="00FF67AB"/>
    <w:p w:rsidR="00FF67AB" w:rsidRDefault="00FF67AB" w:rsidP="00FF67AB"/>
    <w:p w:rsidR="00FF67AB" w:rsidRDefault="00FF67AB" w:rsidP="00FF67AB"/>
    <w:p w:rsidR="00FF67AB" w:rsidRPr="00FF67AB" w:rsidRDefault="00FF67AB" w:rsidP="00FF67AB">
      <w:pPr>
        <w:sectPr w:rsidR="00FF67AB" w:rsidRPr="00FF67AB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</w:p>
    <w:bookmarkEnd w:id="68"/>
    <w:bookmarkEnd w:id="69"/>
    <w:p w:rsidR="00064D43" w:rsidRPr="00064D43" w:rsidRDefault="00064D43" w:rsidP="00064D43"/>
    <w:p w:rsidR="00064D43" w:rsidRDefault="00064D43" w:rsidP="00064D43">
      <w:pPr>
        <w:pStyle w:val="zprva1"/>
      </w:pPr>
      <w:bookmarkStart w:id="70" w:name="_Toc52263071"/>
      <w:bookmarkStart w:id="71" w:name="_Toc310932190"/>
      <w:r>
        <w:lastRenderedPageBreak/>
        <w:t>Výkon státní správy</w:t>
      </w:r>
      <w:bookmarkEnd w:id="70"/>
      <w:bookmarkEnd w:id="71"/>
    </w:p>
    <w:p w:rsidR="00064D43" w:rsidRDefault="00064D43" w:rsidP="0028145A">
      <w:pPr>
        <w:pStyle w:val="zprva2"/>
      </w:pPr>
      <w:bookmarkStart w:id="72" w:name="_Toc52263072"/>
      <w:bookmarkStart w:id="73" w:name="_Toc310932191"/>
      <w:r>
        <w:t>Rozhodnutí ředitele školy</w:t>
      </w:r>
      <w:bookmarkEnd w:id="72"/>
      <w:bookmarkEnd w:id="73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91"/>
        <w:gridCol w:w="2411"/>
      </w:tblGrid>
      <w:tr w:rsidR="00064D43">
        <w:tc>
          <w:tcPr>
            <w:tcW w:w="5110" w:type="dxa"/>
          </w:tcPr>
          <w:p w:rsidR="00064D43" w:rsidRPr="007F65E4" w:rsidRDefault="00064D43" w:rsidP="006E08A8">
            <w:pPr>
              <w:rPr>
                <w:b/>
              </w:rPr>
            </w:pPr>
            <w:r w:rsidRPr="007F65E4">
              <w:rPr>
                <w:b/>
              </w:rPr>
              <w:t>Rozhodnutí ředitele školy (dle účelu)</w:t>
            </w:r>
          </w:p>
        </w:tc>
        <w:tc>
          <w:tcPr>
            <w:tcW w:w="1691" w:type="dxa"/>
          </w:tcPr>
          <w:p w:rsidR="00064D43" w:rsidRPr="007F65E4" w:rsidRDefault="00064D43" w:rsidP="006E08A8">
            <w:pPr>
              <w:jc w:val="center"/>
              <w:rPr>
                <w:b/>
              </w:rPr>
            </w:pPr>
            <w:r w:rsidRPr="007F65E4">
              <w:rPr>
                <w:b/>
              </w:rPr>
              <w:t>Počet</w:t>
            </w:r>
          </w:p>
        </w:tc>
        <w:tc>
          <w:tcPr>
            <w:tcW w:w="2411" w:type="dxa"/>
          </w:tcPr>
          <w:p w:rsidR="00064D43" w:rsidRPr="007F65E4" w:rsidRDefault="00064D43" w:rsidP="006E08A8">
            <w:pPr>
              <w:jc w:val="center"/>
              <w:rPr>
                <w:b/>
              </w:rPr>
            </w:pPr>
            <w:r w:rsidRPr="007F65E4">
              <w:rPr>
                <w:b/>
              </w:rPr>
              <w:t>Počet odvolání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Odklad povinné školní docházky</w:t>
            </w:r>
          </w:p>
        </w:tc>
        <w:tc>
          <w:tcPr>
            <w:tcW w:w="1691" w:type="dxa"/>
          </w:tcPr>
          <w:p w:rsidR="00064D43" w:rsidRPr="007F65E4" w:rsidRDefault="00115FEF" w:rsidP="006E08A8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Dodatečný odklad povinné školní docházky</w:t>
            </w:r>
          </w:p>
        </w:tc>
        <w:tc>
          <w:tcPr>
            <w:tcW w:w="169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  <w:tr w:rsidR="00064D43">
        <w:tc>
          <w:tcPr>
            <w:tcW w:w="5110" w:type="dxa"/>
          </w:tcPr>
          <w:p w:rsidR="00064D43" w:rsidRPr="007F65E4" w:rsidRDefault="00064D43" w:rsidP="006E08A8">
            <w:r w:rsidRPr="007F65E4">
              <w:t>Zařazení dětí do ŠD</w:t>
            </w:r>
          </w:p>
        </w:tc>
        <w:tc>
          <w:tcPr>
            <w:tcW w:w="1691" w:type="dxa"/>
          </w:tcPr>
          <w:p w:rsidR="00064D43" w:rsidRPr="007F65E4" w:rsidRDefault="00115FEF" w:rsidP="006E08A8">
            <w:pPr>
              <w:jc w:val="center"/>
            </w:pPr>
            <w:r>
              <w:t>90</w:t>
            </w:r>
          </w:p>
        </w:tc>
        <w:tc>
          <w:tcPr>
            <w:tcW w:w="2411" w:type="dxa"/>
          </w:tcPr>
          <w:p w:rsidR="00064D43" w:rsidRPr="007F65E4" w:rsidRDefault="007F65E4" w:rsidP="006E08A8">
            <w:pPr>
              <w:jc w:val="center"/>
            </w:pPr>
            <w:r>
              <w:t>0</w:t>
            </w:r>
          </w:p>
        </w:tc>
      </w:tr>
    </w:tbl>
    <w:p w:rsidR="00064D43" w:rsidRDefault="00064D43" w:rsidP="00064D43"/>
    <w:p w:rsidR="007F65E4" w:rsidRPr="007F65E4" w:rsidRDefault="007F65E4" w:rsidP="0028145A">
      <w:pPr>
        <w:pStyle w:val="zprva2"/>
      </w:pPr>
      <w:bookmarkStart w:id="74" w:name="_Toc52263073"/>
      <w:bookmarkStart w:id="75" w:name="_Toc310932192"/>
      <w:r w:rsidRPr="007F65E4">
        <w:t>Počet osvobozených žáků</w:t>
      </w:r>
      <w:bookmarkEnd w:id="74"/>
      <w:bookmarkEnd w:id="75"/>
    </w:p>
    <w:p w:rsidR="007F65E4" w:rsidRPr="007F65E4" w:rsidRDefault="007F65E4" w:rsidP="007F65E4">
      <w:r w:rsidRPr="007F65E4">
        <w:t xml:space="preserve">Počet žáků osvobozených od povinné školní docházky: </w:t>
      </w:r>
      <w:r w:rsidR="00AC4929">
        <w:t>0</w:t>
      </w:r>
    </w:p>
    <w:p w:rsidR="007F65E4" w:rsidRPr="007F65E4" w:rsidRDefault="007F65E4" w:rsidP="007F65E4">
      <w:r w:rsidRPr="007F65E4">
        <w:t>Počet žáků osvobozených od povinnosti docházet do školy:</w:t>
      </w:r>
      <w:r>
        <w:t xml:space="preserve"> 0</w:t>
      </w:r>
    </w:p>
    <w:p w:rsidR="007F65E4" w:rsidRPr="007F65E4" w:rsidRDefault="007F65E4" w:rsidP="007F65E4"/>
    <w:p w:rsidR="007F65E4" w:rsidRPr="007F65E4" w:rsidRDefault="007F65E4" w:rsidP="007F65E4">
      <w:r w:rsidRPr="007F65E4">
        <w:t>Počet žáků osvobozených z výuky: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F65E4" w:rsidRPr="007F65E4">
        <w:tc>
          <w:tcPr>
            <w:tcW w:w="4606" w:type="dxa"/>
          </w:tcPr>
          <w:p w:rsidR="007F65E4" w:rsidRPr="006E08A8" w:rsidRDefault="007F65E4" w:rsidP="006E08A8">
            <w:pPr>
              <w:rPr>
                <w:b/>
              </w:rPr>
            </w:pPr>
            <w:r w:rsidRPr="006E08A8">
              <w:rPr>
                <w:b/>
              </w:rPr>
              <w:t>Předmět</w:t>
            </w:r>
          </w:p>
        </w:tc>
        <w:tc>
          <w:tcPr>
            <w:tcW w:w="4606" w:type="dxa"/>
          </w:tcPr>
          <w:p w:rsidR="007F65E4" w:rsidRPr="006E08A8" w:rsidRDefault="007F65E4" w:rsidP="006E08A8">
            <w:pPr>
              <w:jc w:val="center"/>
              <w:rPr>
                <w:b/>
              </w:rPr>
            </w:pPr>
            <w:r w:rsidRPr="006E08A8">
              <w:rPr>
                <w:b/>
              </w:rPr>
              <w:t>Počet žáků</w:t>
            </w:r>
          </w:p>
        </w:tc>
      </w:tr>
      <w:tr w:rsidR="007F65E4" w:rsidRPr="007F65E4">
        <w:tc>
          <w:tcPr>
            <w:tcW w:w="4606" w:type="dxa"/>
          </w:tcPr>
          <w:p w:rsidR="007F65E4" w:rsidRPr="007F65E4" w:rsidRDefault="006E08A8" w:rsidP="006E08A8">
            <w:r>
              <w:t>Tělesná výchova</w:t>
            </w:r>
          </w:p>
        </w:tc>
        <w:tc>
          <w:tcPr>
            <w:tcW w:w="4606" w:type="dxa"/>
          </w:tcPr>
          <w:p w:rsidR="007F65E4" w:rsidRPr="007F65E4" w:rsidRDefault="00115FEF" w:rsidP="006E08A8">
            <w:pPr>
              <w:jc w:val="center"/>
            </w:pPr>
            <w:r>
              <w:t>1 žák úplně, 3 žáci</w:t>
            </w:r>
            <w:r w:rsidR="00FF3791">
              <w:t xml:space="preserve"> částečně</w:t>
            </w:r>
          </w:p>
        </w:tc>
      </w:tr>
    </w:tbl>
    <w:p w:rsidR="007F65E4" w:rsidRDefault="006E08A8" w:rsidP="0028145A">
      <w:pPr>
        <w:pStyle w:val="zprva2"/>
      </w:pPr>
      <w:bookmarkStart w:id="76" w:name="_Toc52263074"/>
      <w:bookmarkStart w:id="77" w:name="_Toc310932193"/>
      <w:r>
        <w:t>Evidované stížnosti</w:t>
      </w:r>
      <w:bookmarkEnd w:id="76"/>
      <w:bookmarkEnd w:id="77"/>
    </w:p>
    <w:p w:rsidR="006E08A8" w:rsidRDefault="006E08A8" w:rsidP="00064D43">
      <w:pPr>
        <w:rPr>
          <w:b/>
        </w:rPr>
      </w:pPr>
      <w:r>
        <w:t xml:space="preserve">Evidované stížnosti – </w:t>
      </w:r>
      <w:r w:rsidRPr="006E08A8">
        <w:rPr>
          <w:b/>
        </w:rPr>
        <w:t>0</w:t>
      </w:r>
    </w:p>
    <w:p w:rsidR="006E08A8" w:rsidRPr="006E08A8" w:rsidRDefault="006E08A8" w:rsidP="0028145A">
      <w:pPr>
        <w:pStyle w:val="zprva2"/>
      </w:pPr>
      <w:bookmarkStart w:id="78" w:name="_Toc52263075"/>
      <w:bookmarkStart w:id="79" w:name="_Toc310932194"/>
      <w:r w:rsidRPr="006E08A8">
        <w:t>Naplňování zákona č. 106/1999 Sb., o svobodném přístupu k informacím</w:t>
      </w:r>
      <w:bookmarkEnd w:id="78"/>
      <w:bookmarkEnd w:id="79"/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poč</w:t>
      </w:r>
      <w:r>
        <w:rPr>
          <w:iCs/>
        </w:rPr>
        <w:t>et podaných žádostí o informace -0</w:t>
      </w:r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počet pod</w:t>
      </w:r>
      <w:r>
        <w:rPr>
          <w:iCs/>
        </w:rPr>
        <w:t>aných odvolání proti rozhodnutí - 0</w:t>
      </w:r>
    </w:p>
    <w:p w:rsidR="006E08A8" w:rsidRP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>opis podstatný</w:t>
      </w:r>
      <w:r>
        <w:rPr>
          <w:iCs/>
        </w:rPr>
        <w:t>ch částí každého rozsudku soudu - 0</w:t>
      </w:r>
    </w:p>
    <w:p w:rsidR="006E08A8" w:rsidRDefault="006E08A8" w:rsidP="006E08A8">
      <w:pPr>
        <w:numPr>
          <w:ilvl w:val="0"/>
          <w:numId w:val="22"/>
        </w:numPr>
        <w:rPr>
          <w:iCs/>
        </w:rPr>
      </w:pPr>
      <w:r w:rsidRPr="006E08A8">
        <w:rPr>
          <w:iCs/>
        </w:rPr>
        <w:t xml:space="preserve">výsledky řízení o sankcích za nedodržování zákona </w:t>
      </w:r>
      <w:r>
        <w:rPr>
          <w:iCs/>
        </w:rPr>
        <w:t>– 0</w:t>
      </w:r>
    </w:p>
    <w:p w:rsidR="00115BDB" w:rsidRDefault="00115BDB" w:rsidP="00115BDB">
      <w:pPr>
        <w:rPr>
          <w:iCs/>
        </w:rPr>
      </w:pPr>
    </w:p>
    <w:p w:rsidR="00115BDB" w:rsidRDefault="00115BDB" w:rsidP="00115BDB">
      <w:pPr>
        <w:pStyle w:val="zprva1"/>
      </w:pPr>
      <w:bookmarkStart w:id="80" w:name="_Toc310932195"/>
      <w:r>
        <w:lastRenderedPageBreak/>
        <w:t>Kontroly ve školním roce 20</w:t>
      </w:r>
      <w:r w:rsidR="001E19B6">
        <w:t>22</w:t>
      </w:r>
      <w:r>
        <w:t>/</w:t>
      </w:r>
      <w:bookmarkEnd w:id="80"/>
      <w:r w:rsidR="00C12198">
        <w:t>2</w:t>
      </w:r>
      <w:r w:rsidR="001E19B6">
        <w:t>3</w:t>
      </w:r>
      <w:bookmarkStart w:id="81" w:name="_GoBack"/>
      <w:bookmarkEnd w:id="81"/>
    </w:p>
    <w:p w:rsidR="006E08A8" w:rsidRDefault="00187F31" w:rsidP="0028145A">
      <w:pPr>
        <w:pStyle w:val="zprva2"/>
      </w:pPr>
      <w:bookmarkStart w:id="82" w:name="_Toc310932196"/>
      <w:r>
        <w:t>Finanční</w:t>
      </w:r>
      <w:r w:rsidR="005C300E">
        <w:t xml:space="preserve"> a další</w:t>
      </w:r>
      <w:r>
        <w:t xml:space="preserve"> kontroly</w:t>
      </w:r>
      <w:bookmarkEnd w:id="82"/>
    </w:p>
    <w:p w:rsidR="009516A5" w:rsidRDefault="00C36BC5" w:rsidP="004F6CDE">
      <w:pPr>
        <w:jc w:val="both"/>
      </w:pPr>
      <w:r w:rsidRPr="000F7655">
        <w:t>Kontrol</w:t>
      </w:r>
      <w:r w:rsidR="009516A5" w:rsidRPr="000F7655">
        <w:t>y</w:t>
      </w:r>
      <w:r w:rsidRPr="000F7655">
        <w:t xml:space="preserve"> hospodaření příspěvkové organizace</w:t>
      </w:r>
      <w:r w:rsidR="009516A5" w:rsidRPr="000F7655">
        <w:t xml:space="preserve"> provedené zástupcem Městyse Koloveč probí</w:t>
      </w:r>
      <w:r w:rsidR="00DA7D31">
        <w:t>haly pravidelně 1 x za pololetí, a to 23.11. 2022 a 29.5. 2023</w:t>
      </w:r>
      <w:r w:rsidR="009516A5" w:rsidRPr="000F7655">
        <w:t>.</w:t>
      </w:r>
      <w:r w:rsidRPr="000F7655">
        <w:t xml:space="preserve">  Při kontrole</w:t>
      </w:r>
      <w:r w:rsidR="009516A5" w:rsidRPr="000F7655">
        <w:t xml:space="preserve"> </w:t>
      </w:r>
      <w:r w:rsidRPr="000F7655">
        <w:t>hospodaření s veřejnými prostředky nebyla zjištěna žádná závažná pochybení.</w:t>
      </w:r>
      <w:r w:rsidR="00352E81">
        <w:t xml:space="preserve"> </w:t>
      </w:r>
      <w:r w:rsidRPr="000F7655">
        <w:t>Prostředky</w:t>
      </w:r>
      <w:r w:rsidR="009516A5" w:rsidRPr="000F7655">
        <w:t xml:space="preserve"> </w:t>
      </w:r>
      <w:r w:rsidRPr="000F7655">
        <w:t xml:space="preserve">zřizovatele byly použity </w:t>
      </w:r>
      <w:r w:rsidR="009516A5" w:rsidRPr="000F7655">
        <w:t>v souladu s hlavní činností školy a zajištění provozu školy.</w:t>
      </w:r>
    </w:p>
    <w:p w:rsidR="00C12198" w:rsidRDefault="00C12198" w:rsidP="004F6CDE">
      <w:pPr>
        <w:jc w:val="both"/>
      </w:pPr>
    </w:p>
    <w:p w:rsidR="00C12198" w:rsidRDefault="00C12198" w:rsidP="004F6CDE">
      <w:pPr>
        <w:jc w:val="both"/>
      </w:pPr>
      <w:r>
        <w:t>Ve školním roce</w:t>
      </w:r>
      <w:r w:rsidR="00C512DE">
        <w:t>, 11.10. 2022,</w:t>
      </w:r>
      <w:r>
        <w:t xml:space="preserve"> bylo na naš</w:t>
      </w:r>
      <w:r w:rsidR="00DA7D31">
        <w:t xml:space="preserve">í škole provedeno ČŠI  testování </w:t>
      </w:r>
      <w:r w:rsidR="00C512DE">
        <w:t>tělesn</w:t>
      </w:r>
      <w:r w:rsidR="00352168">
        <w:t>é zdatnosti žáků vybraných tříd, projekt FITTPA.</w:t>
      </w:r>
      <w:r w:rsidR="00C512DE">
        <w:t xml:space="preserve"> Výsledky našich žáků se nelišily od celorepublikových výsledků.</w:t>
      </w:r>
    </w:p>
    <w:p w:rsidR="00C512DE" w:rsidRDefault="00C512DE" w:rsidP="004F6CDE">
      <w:pPr>
        <w:jc w:val="both"/>
      </w:pPr>
      <w:r>
        <w:t>V tomto školním roce se zúčastnili žáci 5. třídy výběrového testování ve vybraných předmětech. Jejich výsledky se nelišily od výsledků ostatních respondentů.</w:t>
      </w:r>
    </w:p>
    <w:p w:rsidR="00C12198" w:rsidRDefault="00C512DE" w:rsidP="004F6CDE">
      <w:pPr>
        <w:jc w:val="both"/>
      </w:pPr>
      <w:r>
        <w:t>Ve dnech 12. – 14. 10. 2023 provedla ČŠI kontrolu dodržování vybraných ustanovení školského zákona a souvisejících a prováděcích právních předpisů, které se vztahují k poskytování vzdělávání a školských služeb, vykonávaná podle § 174 odst. 2 písm. d) školského zákona, ve znění pozdějších předpisů. Nedostatky menšího rozsahu, shledané ČŠI, byly neprodleně po skončení inspekce odstraněny.</w:t>
      </w:r>
    </w:p>
    <w:p w:rsidR="00C12198" w:rsidRDefault="00C12198" w:rsidP="004F6CDE">
      <w:pPr>
        <w:jc w:val="both"/>
      </w:pPr>
    </w:p>
    <w:p w:rsidR="00AC4929" w:rsidRDefault="00DA7D31" w:rsidP="004F6CDE">
      <w:pPr>
        <w:jc w:val="both"/>
      </w:pPr>
      <w:r>
        <w:t>V březnu 2023</w:t>
      </w:r>
      <w:r w:rsidR="00C12198">
        <w:t xml:space="preserve"> pr</w:t>
      </w:r>
      <w:r>
        <w:t>ovedla VZP kontrolu plnění povinností v nemocenském pojištění a při odvodu pojistného na sociální zabezpečení.</w:t>
      </w:r>
      <w:r w:rsidR="008E4631">
        <w:t xml:space="preserve"> </w:t>
      </w:r>
    </w:p>
    <w:p w:rsidR="00C12198" w:rsidRDefault="008E4631" w:rsidP="004F6CDE">
      <w:pPr>
        <w:jc w:val="both"/>
      </w:pPr>
      <w:r>
        <w:t>Neby</w:t>
      </w:r>
      <w:r w:rsidR="00C12198">
        <w:t>la shledána žádná pochybení.</w:t>
      </w:r>
    </w:p>
    <w:p w:rsidR="00C12198" w:rsidRDefault="00C12198" w:rsidP="004F6CDE">
      <w:pPr>
        <w:jc w:val="both"/>
      </w:pPr>
    </w:p>
    <w:p w:rsidR="00731A25" w:rsidRDefault="00731A25" w:rsidP="004F6CDE">
      <w:pPr>
        <w:jc w:val="both"/>
      </w:pPr>
    </w:p>
    <w:p w:rsidR="00752ECD" w:rsidRDefault="00752ECD" w:rsidP="004F6CDE">
      <w:pPr>
        <w:jc w:val="both"/>
      </w:pPr>
    </w:p>
    <w:p w:rsidR="0018408D" w:rsidRDefault="0018408D" w:rsidP="00731A25">
      <w:pPr>
        <w:jc w:val="center"/>
      </w:pPr>
    </w:p>
    <w:p w:rsidR="00731A25" w:rsidRDefault="00731A25" w:rsidP="00731A25">
      <w:pPr>
        <w:jc w:val="center"/>
      </w:pPr>
    </w:p>
    <w:p w:rsidR="00731A25" w:rsidRDefault="00731A25" w:rsidP="00731A25">
      <w:pPr>
        <w:jc w:val="center"/>
      </w:pPr>
    </w:p>
    <w:p w:rsidR="0017591C" w:rsidRPr="000F7655" w:rsidRDefault="00731A25" w:rsidP="000F7655">
      <w:pPr>
        <w:sectPr w:rsidR="0017591C" w:rsidRPr="000F7655" w:rsidSect="009B1A3E">
          <w:type w:val="continuous"/>
          <w:pgSz w:w="11906" w:h="16838" w:code="9"/>
          <w:pgMar w:top="907" w:right="851" w:bottom="907" w:left="1531" w:header="851" w:footer="851" w:gutter="284"/>
          <w:cols w:space="708"/>
          <w:docGrid w:linePitch="360"/>
        </w:sectPr>
      </w:pPr>
      <w:r>
        <w:t xml:space="preserve">        </w:t>
      </w:r>
    </w:p>
    <w:p w:rsidR="006E08A8" w:rsidRDefault="006E08A8" w:rsidP="006E08A8">
      <w:pPr>
        <w:pStyle w:val="zprva1"/>
      </w:pPr>
      <w:bookmarkStart w:id="83" w:name="_Toc52263076"/>
      <w:bookmarkStart w:id="84" w:name="_Toc310932197"/>
      <w:r>
        <w:lastRenderedPageBreak/>
        <w:t>Analýza školního roku</w:t>
      </w:r>
      <w:bookmarkEnd w:id="83"/>
      <w:bookmarkEnd w:id="84"/>
    </w:p>
    <w:p w:rsidR="0044765B" w:rsidRDefault="0075559D" w:rsidP="004F6CDE">
      <w:pPr>
        <w:jc w:val="both"/>
      </w:pPr>
      <w:r>
        <w:t>Školní rok 2022</w:t>
      </w:r>
      <w:r w:rsidR="005852E9">
        <w:t>/2</w:t>
      </w:r>
      <w:r>
        <w:t>023 začal jako každý jiný</w:t>
      </w:r>
      <w:r w:rsidR="00B52F24">
        <w:t xml:space="preserve"> tvůrčí prací všech pedagogických pracovníků,</w:t>
      </w:r>
      <w:r w:rsidR="006A2EFE">
        <w:t xml:space="preserve"> </w:t>
      </w:r>
      <w:r w:rsidR="00B52F24">
        <w:t>jak v oblasti výchovné, vzdělávací, tak v oblasti mimošk</w:t>
      </w:r>
      <w:r w:rsidR="005852E9">
        <w:t>olní.</w:t>
      </w:r>
    </w:p>
    <w:p w:rsidR="0044765B" w:rsidRDefault="0044765B" w:rsidP="004F6CDE">
      <w:pPr>
        <w:jc w:val="both"/>
      </w:pPr>
      <w:r>
        <w:t xml:space="preserve">Výchovně vzdělávací práce </w:t>
      </w:r>
      <w:r w:rsidR="00F34DD8">
        <w:t>na naší škole je na vysoké úrovni, což dokazují každoročně úspěšné přijímací zkoušky na gymnázium a na ostatní střední školy a také účast našich žáků v mnohých soutěžích.</w:t>
      </w:r>
    </w:p>
    <w:p w:rsidR="00F34DD8" w:rsidRDefault="00F34DD8" w:rsidP="004F6CDE">
      <w:pPr>
        <w:jc w:val="both"/>
      </w:pPr>
      <w:r>
        <w:t>Širokou škálou zájmových útvarů a mimoškolních aktivit jsme našim žákům nabídli rozsáhlé možnosti kvalitního využití volného času.</w:t>
      </w:r>
    </w:p>
    <w:p w:rsidR="00F34DD8" w:rsidRDefault="00F34DD8" w:rsidP="004F6CDE">
      <w:pPr>
        <w:jc w:val="both"/>
      </w:pPr>
      <w:r>
        <w:t>Trend poslední doby, který se snažíme naplňovat, je polytech</w:t>
      </w:r>
      <w:r w:rsidR="005852E9">
        <w:t xml:space="preserve">nické vzdělávání. Chceme pokračovat ve </w:t>
      </w:r>
      <w:r>
        <w:t xml:space="preserve">spolupráci </w:t>
      </w:r>
      <w:r w:rsidR="005852E9">
        <w:t>s firmou Geresheimer, plánujeme společně návštěvu firmy a projektový den u nás ve škole.</w:t>
      </w:r>
    </w:p>
    <w:p w:rsidR="0075559D" w:rsidRDefault="0075559D" w:rsidP="004F6CDE">
      <w:pPr>
        <w:jc w:val="both"/>
      </w:pPr>
      <w:r>
        <w:t>Velký důraz v současnosti klademe na sportovní rozvoj žáků, neboť se v posledních letech našim žákům ve sportu daří na okresní i krajské úrovni. Věnujeme se hlavně atletice a kolektivním míčovým hrám.</w:t>
      </w:r>
    </w:p>
    <w:p w:rsidR="00AC4929" w:rsidRDefault="00724411" w:rsidP="004F6CDE">
      <w:pPr>
        <w:jc w:val="both"/>
      </w:pPr>
      <w:r>
        <w:t>Postupně obnovujeme</w:t>
      </w:r>
      <w:r w:rsidR="00AC4929">
        <w:t xml:space="preserve"> partnerství s německou školou, které bylo narušeno epidemií Covid 19.</w:t>
      </w:r>
    </w:p>
    <w:p w:rsidR="00F34DD8" w:rsidRDefault="00F34DD8" w:rsidP="004F6CDE">
      <w:pPr>
        <w:jc w:val="both"/>
      </w:pPr>
      <w:r>
        <w:t>Důležitou oblastí je oblast inkluze. Neustále zvyšujeme zapojení rodiny a pedagogicko-psychologických poraden do práce s integrovanými žáky. Snažíme se zvýšit odpovědnost těchto žáků za svoji práci ve škole i doma.</w:t>
      </w:r>
    </w:p>
    <w:p w:rsidR="00017F43" w:rsidRDefault="00F34DD8" w:rsidP="004F6CDE">
      <w:pPr>
        <w:jc w:val="both"/>
      </w:pPr>
      <w:r>
        <w:t xml:space="preserve">Chceme i nadále prohlubovat práci </w:t>
      </w:r>
      <w:r w:rsidR="005852E9">
        <w:t>s talentovanými a nadanými žáky a případně co nejlépe začleňovat žáky – cizince, pokud přijdou do naší školy.</w:t>
      </w:r>
    </w:p>
    <w:p w:rsidR="00B031C4" w:rsidRDefault="00017F43" w:rsidP="004F6CDE">
      <w:pPr>
        <w:jc w:val="both"/>
      </w:pPr>
      <w:r>
        <w:t>Všichni i nadále hodláme plnit hlavní zásady koncepce školy</w:t>
      </w:r>
      <w:r w:rsidR="006A2EFE">
        <w:t xml:space="preserve"> </w:t>
      </w:r>
      <w:r>
        <w:t>(vychovávat a vzdělávat pro život). Stanovovat cíle vyučovacích hodin a celkové cíle předmětů tak, aby se potlačila encyklopedičnost ve prospěch samostatné práce žáků s informacemi a jejich aplikace při řešení problémů života společnosti</w:t>
      </w:r>
      <w:r w:rsidR="00B031C4">
        <w:t xml:space="preserve"> </w:t>
      </w:r>
      <w:r>
        <w:t>a řešení modelových problémů vycházejících ze života lidí.</w:t>
      </w:r>
    </w:p>
    <w:p w:rsidR="009336E1" w:rsidRDefault="009336E1" w:rsidP="004F6CDE">
      <w:pPr>
        <w:jc w:val="both"/>
      </w:pPr>
    </w:p>
    <w:p w:rsidR="004032D4" w:rsidRPr="00F40517" w:rsidRDefault="000B7278" w:rsidP="000B7278">
      <w:pPr>
        <w:pStyle w:val="zprva1"/>
      </w:pPr>
      <w:bookmarkStart w:id="85" w:name="_Toc310932198"/>
      <w:r>
        <w:lastRenderedPageBreak/>
        <w:t>Úkoly školy pro další období</w:t>
      </w:r>
      <w:bookmarkEnd w:id="85"/>
    </w:p>
    <w:p w:rsidR="004D5599" w:rsidRDefault="004D5599" w:rsidP="000B7278">
      <w:pPr>
        <w:pStyle w:val="zprva2"/>
      </w:pPr>
      <w:bookmarkStart w:id="86" w:name="_Toc52263077"/>
      <w:bookmarkStart w:id="87" w:name="_Toc310932199"/>
      <w:r w:rsidRPr="000B7278">
        <w:t>Výchovně vzdělávací oblast</w:t>
      </w:r>
      <w:bookmarkEnd w:id="86"/>
      <w:bookmarkEnd w:id="87"/>
    </w:p>
    <w:p w:rsidR="00B52F24" w:rsidRDefault="00B52F24" w:rsidP="00B52F24">
      <w:pPr>
        <w:pStyle w:val="Odstavecseseznamem"/>
        <w:numPr>
          <w:ilvl w:val="0"/>
          <w:numId w:val="47"/>
        </w:numPr>
      </w:pPr>
      <w:r>
        <w:t>Financování školních pomůcek a doplňkových materiálů</w:t>
      </w:r>
    </w:p>
    <w:p w:rsidR="00B52F24" w:rsidRDefault="00B52F24" w:rsidP="00B52F24">
      <w:pPr>
        <w:pStyle w:val="Odstavecseseznamem"/>
        <w:numPr>
          <w:ilvl w:val="0"/>
          <w:numId w:val="47"/>
        </w:numPr>
      </w:pPr>
      <w:r>
        <w:t>Hledání možností pro další vzdělávání pedagogů</w:t>
      </w:r>
    </w:p>
    <w:p w:rsidR="00CC424D" w:rsidRDefault="00B52F24" w:rsidP="00273C39">
      <w:pPr>
        <w:pStyle w:val="Odstavecseseznamem"/>
        <w:numPr>
          <w:ilvl w:val="0"/>
          <w:numId w:val="47"/>
        </w:numPr>
      </w:pPr>
      <w:r>
        <w:t>Udržov</w:t>
      </w:r>
      <w:r w:rsidR="00CC424D">
        <w:t>ání spolupráce s dalšími školami</w:t>
      </w:r>
    </w:p>
    <w:p w:rsidR="00A016C8" w:rsidRDefault="00A016C8" w:rsidP="00B52F24">
      <w:pPr>
        <w:pStyle w:val="Odstavecseseznamem"/>
        <w:numPr>
          <w:ilvl w:val="0"/>
          <w:numId w:val="47"/>
        </w:numPr>
      </w:pPr>
      <w:r>
        <w:t>Integrace žáků s odlišným mateřským jazykem</w:t>
      </w:r>
    </w:p>
    <w:p w:rsidR="00A016C8" w:rsidRPr="00B52F24" w:rsidRDefault="00A016C8" w:rsidP="00B52F24">
      <w:pPr>
        <w:pStyle w:val="Odstavecseseznamem"/>
        <w:numPr>
          <w:ilvl w:val="0"/>
          <w:numId w:val="47"/>
        </w:numPr>
      </w:pPr>
      <w:r>
        <w:t>Rozvoj komunikace online</w:t>
      </w:r>
    </w:p>
    <w:p w:rsidR="00CA0F58" w:rsidRDefault="00CA0F58" w:rsidP="00664ECD">
      <w:pPr>
        <w:jc w:val="both"/>
      </w:pPr>
    </w:p>
    <w:p w:rsidR="00CA0F58" w:rsidRDefault="000B7278" w:rsidP="000B7278">
      <w:pPr>
        <w:pStyle w:val="zprva2"/>
      </w:pPr>
      <w:bookmarkStart w:id="88" w:name="_Toc310932200"/>
      <w:r>
        <w:t>Materiální oblast</w:t>
      </w:r>
      <w:bookmarkEnd w:id="88"/>
    </w:p>
    <w:p w:rsidR="002073DD" w:rsidRDefault="002073DD" w:rsidP="002073DD"/>
    <w:p w:rsidR="00B52F24" w:rsidRDefault="00A016C8" w:rsidP="002073DD">
      <w:r>
        <w:t xml:space="preserve">      </w:t>
      </w:r>
    </w:p>
    <w:p w:rsidR="002073DD" w:rsidRDefault="00B52F24" w:rsidP="002073DD">
      <w:r>
        <w:t xml:space="preserve">            </w:t>
      </w:r>
    </w:p>
    <w:p w:rsidR="002073DD" w:rsidRDefault="002073DD" w:rsidP="002073DD">
      <w:pPr>
        <w:pStyle w:val="Odstavecseseznamem"/>
        <w:numPr>
          <w:ilvl w:val="0"/>
          <w:numId w:val="47"/>
        </w:numPr>
      </w:pPr>
      <w:r>
        <w:t>Výmalba některých tříd, chodeb a jiných prostor</w:t>
      </w:r>
    </w:p>
    <w:p w:rsidR="002073DD" w:rsidRDefault="002073DD" w:rsidP="00273C39">
      <w:pPr>
        <w:pStyle w:val="Odstavecseseznamem"/>
        <w:numPr>
          <w:ilvl w:val="0"/>
          <w:numId w:val="47"/>
        </w:numPr>
      </w:pPr>
      <w:r>
        <w:t>Nutné opravy</w:t>
      </w:r>
      <w:r w:rsidR="00A016C8">
        <w:t xml:space="preserve"> a údržba budovy</w:t>
      </w:r>
    </w:p>
    <w:p w:rsidR="005C300E" w:rsidRDefault="005C300E" w:rsidP="005C300E">
      <w:pPr>
        <w:pStyle w:val="Odstavecseseznamem"/>
        <w:numPr>
          <w:ilvl w:val="0"/>
          <w:numId w:val="47"/>
        </w:numPr>
      </w:pPr>
      <w:r>
        <w:t>R</w:t>
      </w:r>
      <w:r w:rsidR="00273C39">
        <w:t xml:space="preserve">enovace učebny </w:t>
      </w:r>
      <w:r>
        <w:t>fyziky</w:t>
      </w:r>
      <w:r w:rsidR="00273C39">
        <w:t xml:space="preserve"> ( svépomocí)</w:t>
      </w:r>
    </w:p>
    <w:p w:rsidR="00273C39" w:rsidRDefault="000C7563" w:rsidP="00273C39">
      <w:pPr>
        <w:pStyle w:val="Odstavecseseznamem"/>
        <w:numPr>
          <w:ilvl w:val="0"/>
          <w:numId w:val="47"/>
        </w:numPr>
      </w:pPr>
      <w:r>
        <w:t>Renovace elektrické sítě</w:t>
      </w:r>
      <w:r w:rsidR="00273C39">
        <w:t xml:space="preserve"> – 2. fáze, hlavní budova</w:t>
      </w:r>
    </w:p>
    <w:p w:rsidR="00273C39" w:rsidRPr="002073DD" w:rsidRDefault="00273C39" w:rsidP="00273C39">
      <w:pPr>
        <w:ind w:left="360"/>
      </w:pPr>
    </w:p>
    <w:p w:rsidR="000E3404" w:rsidRPr="002073DD" w:rsidRDefault="000E3404" w:rsidP="002073DD">
      <w:pPr>
        <w:autoSpaceDE w:val="0"/>
        <w:autoSpaceDN w:val="0"/>
        <w:adjustRightInd w:val="0"/>
        <w:jc w:val="both"/>
        <w:rPr>
          <w:b/>
        </w:rPr>
      </w:pPr>
    </w:p>
    <w:p w:rsidR="002073DD" w:rsidRDefault="002073DD" w:rsidP="002073DD">
      <w:pPr>
        <w:jc w:val="both"/>
      </w:pPr>
    </w:p>
    <w:p w:rsidR="000E3404" w:rsidRDefault="000E3404" w:rsidP="00664ECD">
      <w:pPr>
        <w:jc w:val="both"/>
      </w:pPr>
    </w:p>
    <w:p w:rsidR="000E3404" w:rsidRPr="002073DD" w:rsidRDefault="000E3404" w:rsidP="002073DD">
      <w:pPr>
        <w:jc w:val="both"/>
        <w:rPr>
          <w:b/>
        </w:rPr>
      </w:pPr>
    </w:p>
    <w:p w:rsidR="00B117B9" w:rsidRDefault="00B117B9" w:rsidP="00B117B9">
      <w:pPr>
        <w:pStyle w:val="zprva1"/>
      </w:pPr>
      <w:bookmarkStart w:id="89" w:name="_Toc310932201"/>
      <w:r>
        <w:lastRenderedPageBreak/>
        <w:t>Základní údaje o hospodaření školy za rok 20</w:t>
      </w:r>
      <w:bookmarkEnd w:id="89"/>
      <w:r w:rsidR="00724411">
        <w:t>22</w:t>
      </w:r>
      <w:r>
        <w:t xml:space="preserve"> </w:t>
      </w:r>
    </w:p>
    <w:p w:rsidR="003266AC" w:rsidRDefault="00B117B9" w:rsidP="00B117B9">
      <w:pPr>
        <w:pStyle w:val="zprva2"/>
      </w:pPr>
      <w:bookmarkStart w:id="90" w:name="_Toc310932202"/>
      <w:r>
        <w:t>Státní finanční prostředky</w:t>
      </w:r>
      <w:bookmarkEnd w:id="90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5"/>
        <w:gridCol w:w="2345"/>
        <w:gridCol w:w="2345"/>
        <w:gridCol w:w="2345"/>
      </w:tblGrid>
      <w:tr w:rsidR="00B117B9" w:rsidTr="00595C5E">
        <w:tc>
          <w:tcPr>
            <w:tcW w:w="2345" w:type="dxa"/>
          </w:tcPr>
          <w:p w:rsidR="00B117B9" w:rsidRDefault="00B117B9" w:rsidP="00B117B9"/>
        </w:tc>
        <w:tc>
          <w:tcPr>
            <w:tcW w:w="2345" w:type="dxa"/>
          </w:tcPr>
          <w:p w:rsidR="00B117B9" w:rsidRDefault="00425BBF" w:rsidP="0090454A">
            <w:pPr>
              <w:jc w:val="center"/>
            </w:pPr>
            <w:r>
              <w:t>poskytnuto</w:t>
            </w:r>
          </w:p>
        </w:tc>
        <w:tc>
          <w:tcPr>
            <w:tcW w:w="2345" w:type="dxa"/>
          </w:tcPr>
          <w:p w:rsidR="00B117B9" w:rsidRDefault="00B117B9" w:rsidP="0090454A">
            <w:pPr>
              <w:jc w:val="center"/>
            </w:pPr>
            <w:r>
              <w:t>použito</w:t>
            </w:r>
          </w:p>
        </w:tc>
        <w:tc>
          <w:tcPr>
            <w:tcW w:w="2345" w:type="dxa"/>
          </w:tcPr>
          <w:p w:rsidR="00B117B9" w:rsidRDefault="00B117B9" w:rsidP="0090454A">
            <w:pPr>
              <w:jc w:val="center"/>
            </w:pPr>
            <w:r>
              <w:t>vráceno</w:t>
            </w:r>
          </w:p>
        </w:tc>
      </w:tr>
      <w:tr w:rsidR="00B117B9" w:rsidTr="000C697F">
        <w:tc>
          <w:tcPr>
            <w:tcW w:w="2345" w:type="dxa"/>
            <w:vAlign w:val="center"/>
          </w:tcPr>
          <w:p w:rsidR="00B117B9" w:rsidRDefault="00B117B9" w:rsidP="00B117B9">
            <w:r>
              <w:t xml:space="preserve">Státní finanční prostředky </w:t>
            </w:r>
          </w:p>
        </w:tc>
        <w:tc>
          <w:tcPr>
            <w:tcW w:w="2345" w:type="dxa"/>
            <w:vAlign w:val="center"/>
          </w:tcPr>
          <w:p w:rsidR="00B117B9" w:rsidRDefault="00F02F6F" w:rsidP="00D86A7B">
            <w:pPr>
              <w:jc w:val="center"/>
            </w:pPr>
            <w:r>
              <w:t>21.192.311</w:t>
            </w:r>
          </w:p>
        </w:tc>
        <w:tc>
          <w:tcPr>
            <w:tcW w:w="2345" w:type="dxa"/>
            <w:vAlign w:val="center"/>
          </w:tcPr>
          <w:p w:rsidR="00B117B9" w:rsidRDefault="00F02F6F" w:rsidP="006A2EFE">
            <w:r>
              <w:t xml:space="preserve">            21.171.011</w:t>
            </w:r>
            <w:r w:rsidR="00D86A7B">
              <w:t xml:space="preserve">    </w:t>
            </w:r>
          </w:p>
        </w:tc>
        <w:tc>
          <w:tcPr>
            <w:tcW w:w="2345" w:type="dxa"/>
            <w:vAlign w:val="center"/>
          </w:tcPr>
          <w:p w:rsidR="00B117B9" w:rsidRDefault="00F02F6F" w:rsidP="00D86A7B">
            <w:r>
              <w:t xml:space="preserve">           10.800</w:t>
            </w:r>
          </w:p>
        </w:tc>
      </w:tr>
    </w:tbl>
    <w:p w:rsidR="00B117B9" w:rsidRDefault="00B117B9" w:rsidP="00B117B9"/>
    <w:p w:rsidR="0090454A" w:rsidRDefault="00425BBF" w:rsidP="0090454A">
      <w:pPr>
        <w:pStyle w:val="zprva2"/>
      </w:pPr>
      <w:bookmarkStart w:id="91" w:name="_Toc310932203"/>
      <w:r>
        <w:t>Obecní f</w:t>
      </w:r>
      <w:r w:rsidR="0090454A">
        <w:t>inanční prostředky</w:t>
      </w:r>
      <w:bookmarkEnd w:id="91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876"/>
      </w:tblGrid>
      <w:tr w:rsidR="00425BBF" w:rsidTr="00595C5E">
        <w:tc>
          <w:tcPr>
            <w:tcW w:w="1876" w:type="dxa"/>
          </w:tcPr>
          <w:p w:rsidR="00425BBF" w:rsidRDefault="00425BBF" w:rsidP="0090454A">
            <w:r>
              <w:t>Obec Koloveč</w:t>
            </w:r>
          </w:p>
        </w:tc>
        <w:tc>
          <w:tcPr>
            <w:tcW w:w="1876" w:type="dxa"/>
          </w:tcPr>
          <w:p w:rsidR="00425BBF" w:rsidRDefault="00425BBF" w:rsidP="0090454A">
            <w:r>
              <w:t>poskytnuto</w:t>
            </w:r>
          </w:p>
        </w:tc>
      </w:tr>
      <w:tr w:rsidR="00425BBF" w:rsidTr="00595C5E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provoz</w:t>
            </w:r>
          </w:p>
        </w:tc>
        <w:tc>
          <w:tcPr>
            <w:tcW w:w="1876" w:type="dxa"/>
          </w:tcPr>
          <w:p w:rsidR="00425BBF" w:rsidRDefault="00F02F6F" w:rsidP="0090454A">
            <w:r>
              <w:t>1.802.429</w:t>
            </w:r>
          </w:p>
        </w:tc>
      </w:tr>
      <w:tr w:rsidR="00425BBF" w:rsidTr="00595C5E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odpisy</w:t>
            </w:r>
          </w:p>
        </w:tc>
        <w:tc>
          <w:tcPr>
            <w:tcW w:w="1876" w:type="dxa"/>
          </w:tcPr>
          <w:p w:rsidR="00425BBF" w:rsidRDefault="006A2EFE" w:rsidP="006A2EFE">
            <w:r>
              <w:t xml:space="preserve">   </w:t>
            </w:r>
            <w:r w:rsidR="009B18E8">
              <w:t>395.932</w:t>
            </w:r>
          </w:p>
        </w:tc>
      </w:tr>
      <w:tr w:rsidR="00425BBF" w:rsidTr="009924D4">
        <w:tc>
          <w:tcPr>
            <w:tcW w:w="1876" w:type="dxa"/>
          </w:tcPr>
          <w:p w:rsidR="00425BBF" w:rsidRPr="0090454A" w:rsidRDefault="00425BBF" w:rsidP="00595C5E">
            <w:pPr>
              <w:ind w:left="170"/>
              <w:rPr>
                <w:sz w:val="22"/>
                <w:szCs w:val="22"/>
              </w:rPr>
            </w:pPr>
            <w:r w:rsidRPr="0090454A">
              <w:rPr>
                <w:sz w:val="22"/>
                <w:szCs w:val="22"/>
              </w:rPr>
              <w:t>investice</w:t>
            </w:r>
          </w:p>
        </w:tc>
        <w:tc>
          <w:tcPr>
            <w:tcW w:w="1876" w:type="dxa"/>
          </w:tcPr>
          <w:p w:rsidR="00425BBF" w:rsidRDefault="00F02F6F" w:rsidP="0090454A">
            <w:r>
              <w:t xml:space="preserve">  51 639</w:t>
            </w:r>
          </w:p>
        </w:tc>
      </w:tr>
    </w:tbl>
    <w:p w:rsidR="0090454A" w:rsidRDefault="0090454A" w:rsidP="0090454A"/>
    <w:p w:rsidR="0090454A" w:rsidRDefault="0090454A" w:rsidP="0090454A">
      <w:pPr>
        <w:pStyle w:val="zprva2"/>
      </w:pPr>
      <w:bookmarkStart w:id="92" w:name="_Toc310932204"/>
      <w:r>
        <w:t>Ostatní finanční prostředky</w:t>
      </w:r>
      <w:bookmarkEnd w:id="92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90"/>
        <w:gridCol w:w="4690"/>
      </w:tblGrid>
      <w:tr w:rsidR="00595C5E" w:rsidTr="00595C5E">
        <w:tc>
          <w:tcPr>
            <w:tcW w:w="4690" w:type="dxa"/>
          </w:tcPr>
          <w:p w:rsidR="00595C5E" w:rsidRDefault="00595C5E" w:rsidP="00595C5E">
            <w:r>
              <w:t>Dary</w:t>
            </w:r>
          </w:p>
        </w:tc>
        <w:tc>
          <w:tcPr>
            <w:tcW w:w="4690" w:type="dxa"/>
          </w:tcPr>
          <w:p w:rsidR="00595C5E" w:rsidRDefault="00F02F6F" w:rsidP="00595C5E">
            <w:r>
              <w:t>1</w:t>
            </w:r>
            <w:r w:rsidR="009B18E8">
              <w:t>8 000</w:t>
            </w:r>
          </w:p>
        </w:tc>
      </w:tr>
    </w:tbl>
    <w:p w:rsidR="00595C5E" w:rsidRPr="00595C5E" w:rsidRDefault="00595C5E" w:rsidP="00595C5E"/>
    <w:p w:rsidR="0090454A" w:rsidRDefault="00425BBF" w:rsidP="000C697F">
      <w:pPr>
        <w:pStyle w:val="zprva2"/>
      </w:pPr>
      <w:bookmarkStart w:id="93" w:name="_Toc310932205"/>
      <w:r>
        <w:t xml:space="preserve">Výsledek </w:t>
      </w:r>
      <w:r w:rsidR="000C697F">
        <w:t>hospodářsk</w:t>
      </w:r>
      <w:r>
        <w:t>é</w:t>
      </w:r>
      <w:r w:rsidR="000C697F">
        <w:t xml:space="preserve"> činnost</w:t>
      </w:r>
      <w:r>
        <w:t>i</w:t>
      </w:r>
      <w:bookmarkEnd w:id="93"/>
    </w:p>
    <w:tbl>
      <w:tblPr>
        <w:tblStyle w:val="Mkatabulky"/>
        <w:tblW w:w="0" w:type="auto"/>
        <w:tblInd w:w="2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7"/>
        <w:gridCol w:w="1667"/>
        <w:gridCol w:w="1667"/>
        <w:gridCol w:w="1667"/>
        <w:gridCol w:w="1667"/>
      </w:tblGrid>
      <w:tr w:rsidR="001774FF" w:rsidTr="00D86A7B">
        <w:tc>
          <w:tcPr>
            <w:tcW w:w="1667" w:type="dxa"/>
            <w:shd w:val="clear" w:color="auto" w:fill="auto"/>
          </w:tcPr>
          <w:p w:rsidR="001774FF" w:rsidRDefault="001774FF" w:rsidP="004F6CDE"/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1774FF" w:rsidP="004F6CDE">
            <w:r>
              <w:t>výnosy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1774FF" w:rsidP="004D3A3A">
            <w:r>
              <w:t>náklady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1774FF" w:rsidP="004F6CDE">
            <w:r>
              <w:t>hosp.</w:t>
            </w:r>
            <w:r w:rsidR="006A2EFE">
              <w:t xml:space="preserve"> </w:t>
            </w:r>
            <w:r>
              <w:t>výsledek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774FF" w:rsidRDefault="001774FF" w:rsidP="004F6CDE">
            <w:r>
              <w:t>využití</w:t>
            </w:r>
          </w:p>
        </w:tc>
      </w:tr>
      <w:tr w:rsidR="001774FF" w:rsidTr="00D86A7B">
        <w:tc>
          <w:tcPr>
            <w:tcW w:w="1667" w:type="dxa"/>
            <w:shd w:val="clear" w:color="auto" w:fill="auto"/>
          </w:tcPr>
          <w:p w:rsidR="001774FF" w:rsidRDefault="001774FF" w:rsidP="004F6CDE">
            <w:r>
              <w:t>Hlavní činnost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F02F6F" w:rsidP="004F6CDE">
            <w:r>
              <w:t>25.094.166,82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F02F6F" w:rsidP="004F6CDE">
            <w:r>
              <w:t>24.956.545,69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F02F6F" w:rsidP="004F6CDE">
            <w:r>
              <w:t>137.621,13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774FF" w:rsidRDefault="00425BBF" w:rsidP="004F6CDE">
            <w:r>
              <w:t>rezervní fond</w:t>
            </w:r>
            <w:r w:rsidR="009B18E8">
              <w:t xml:space="preserve"> </w:t>
            </w:r>
          </w:p>
        </w:tc>
      </w:tr>
      <w:tr w:rsidR="001774FF" w:rsidTr="00D86A7B">
        <w:tc>
          <w:tcPr>
            <w:tcW w:w="1667" w:type="dxa"/>
          </w:tcPr>
          <w:p w:rsidR="001774FF" w:rsidRDefault="001774FF" w:rsidP="004F6CDE">
            <w:r>
              <w:t>VHČ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1774FF" w:rsidRDefault="006A2EFE" w:rsidP="006A2EFE">
            <w:r>
              <w:t xml:space="preserve">     </w:t>
            </w:r>
            <w:r w:rsidR="00F02F6F">
              <w:t>157.610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6A2EFE" w:rsidP="004F6CDE">
            <w:r>
              <w:t xml:space="preserve">     </w:t>
            </w:r>
            <w:r w:rsidR="00F02F6F">
              <w:t>113.620,10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1774FF" w:rsidRDefault="00F02F6F" w:rsidP="004F6CDE">
            <w:r>
              <w:t>43.989</w:t>
            </w:r>
            <w:r w:rsidR="009B18E8">
              <w:t>,9</w:t>
            </w:r>
            <w:r>
              <w:t>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774FF" w:rsidRDefault="00425BBF" w:rsidP="004F6CDE">
            <w:r>
              <w:t>rezervní fond</w:t>
            </w:r>
          </w:p>
        </w:tc>
      </w:tr>
    </w:tbl>
    <w:p w:rsidR="000C697F" w:rsidRDefault="00A7718A" w:rsidP="00A7718A">
      <w:pPr>
        <w:pStyle w:val="zprva1"/>
      </w:pPr>
      <w:bookmarkStart w:id="94" w:name="_Toc310932206"/>
      <w:r>
        <w:lastRenderedPageBreak/>
        <w:t>Priority školy</w:t>
      </w:r>
      <w:bookmarkEnd w:id="94"/>
    </w:p>
    <w:p w:rsidR="004B2A8E" w:rsidRPr="004F6CDE" w:rsidRDefault="004F6CDE" w:rsidP="004B2A8E">
      <w:pPr>
        <w:rPr>
          <w:b/>
        </w:rPr>
      </w:pPr>
      <w:r w:rsidRPr="004F6CDE">
        <w:rPr>
          <w:b/>
        </w:rPr>
        <w:t>Naše škola nabízí tyto možnosti s vysokou úrovní:</w:t>
      </w:r>
    </w:p>
    <w:p w:rsidR="004F6CDE" w:rsidRDefault="00A7718A" w:rsidP="004F6CDE">
      <w:pPr>
        <w:numPr>
          <w:ilvl w:val="0"/>
          <w:numId w:val="42"/>
        </w:numPr>
        <w:jc w:val="both"/>
      </w:pPr>
      <w:r>
        <w:t xml:space="preserve">kvalifikovanou výuku </w:t>
      </w:r>
      <w:r w:rsidR="004F6CDE">
        <w:t xml:space="preserve">všem </w:t>
      </w:r>
      <w:r>
        <w:t>předmětům</w:t>
      </w:r>
    </w:p>
    <w:p w:rsidR="004F6CDE" w:rsidRDefault="004F6CDE" w:rsidP="004F6CDE">
      <w:pPr>
        <w:numPr>
          <w:ilvl w:val="0"/>
          <w:numId w:val="42"/>
        </w:numPr>
        <w:jc w:val="both"/>
      </w:pPr>
      <w:r>
        <w:t>kvalitní přípravu žáků na střední školy</w:t>
      </w:r>
    </w:p>
    <w:p w:rsidR="004B2A8E" w:rsidRPr="000C697F" w:rsidRDefault="004B2A8E" w:rsidP="004F6CDE">
      <w:pPr>
        <w:numPr>
          <w:ilvl w:val="0"/>
          <w:numId w:val="42"/>
        </w:numPr>
        <w:jc w:val="both"/>
      </w:pPr>
      <w:r w:rsidRPr="004B2A8E">
        <w:t>udržování přátelských vztahů, příjemné pracovní atmosfér</w:t>
      </w:r>
      <w:r w:rsidR="004F6CDE">
        <w:t>u</w:t>
      </w:r>
      <w:r w:rsidRPr="004B2A8E">
        <w:t xml:space="preserve"> v třídních kolektivech i mezi učiteli a žáky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velmi dobrou úroveň výuky, potvrzenou závěry kontrol České školní inspekce a výsledky v prováděných celostátních testech</w:t>
      </w:r>
    </w:p>
    <w:p w:rsidR="00A7718A" w:rsidRDefault="00A7718A" w:rsidP="000C7563">
      <w:pPr>
        <w:numPr>
          <w:ilvl w:val="0"/>
          <w:numId w:val="42"/>
        </w:numPr>
        <w:jc w:val="both"/>
      </w:pPr>
      <w:r>
        <w:t>výuku cizích jazyků: angličtina, němčina, anglický jazyk od 3.</w:t>
      </w:r>
      <w:r w:rsidR="006A2EFE">
        <w:t xml:space="preserve"> </w:t>
      </w:r>
      <w:r>
        <w:t>ročníku, využívání cizích jazyků v běžných hodinách od 1.</w:t>
      </w:r>
      <w:r w:rsidR="006A2EFE">
        <w:t xml:space="preserve"> </w:t>
      </w:r>
      <w:r>
        <w:t>třídy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výuku práce na počítačích,</w:t>
      </w:r>
      <w:r w:rsidR="006A2EFE">
        <w:t xml:space="preserve"> </w:t>
      </w:r>
      <w:r>
        <w:t>práci v</w:t>
      </w:r>
      <w:r w:rsidR="004B2A8E">
        <w:t xml:space="preserve"> doménové </w:t>
      </w:r>
      <w:r>
        <w:t>síti, Internet, využití moderních komunikačních a prezentačních technologií</w:t>
      </w:r>
      <w:r w:rsidR="004B2A8E">
        <w:t xml:space="preserve"> v hodinách učiteli i žáky</w:t>
      </w:r>
    </w:p>
    <w:p w:rsidR="00911AE5" w:rsidRDefault="00911AE5" w:rsidP="004F6CDE">
      <w:pPr>
        <w:numPr>
          <w:ilvl w:val="0"/>
          <w:numId w:val="42"/>
        </w:numPr>
        <w:jc w:val="both"/>
      </w:pPr>
      <w:r>
        <w:t>interaktivita ve výuce v každé třídě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individuální péči o žáky s vývojovými poruchami</w:t>
      </w:r>
      <w:r w:rsidR="004B2A8E">
        <w:t xml:space="preserve"> a</w:t>
      </w:r>
      <w:r>
        <w:t xml:space="preserve"> o žáky tale</w:t>
      </w:r>
      <w:r w:rsidR="004F6CDE">
        <w:t>n</w:t>
      </w:r>
      <w:r>
        <w:t>tované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výuku předmětům dle požadavků rodičů a možností personálního obsazení školy</w:t>
      </w:r>
    </w:p>
    <w:p w:rsidR="00A7718A" w:rsidRDefault="004B2A8E" w:rsidP="004F6CDE">
      <w:pPr>
        <w:numPr>
          <w:ilvl w:val="0"/>
          <w:numId w:val="42"/>
        </w:numPr>
        <w:jc w:val="both"/>
      </w:pPr>
      <w:r>
        <w:t>bohat</w:t>
      </w:r>
      <w:r w:rsidR="004F6CDE">
        <w:t>ou</w:t>
      </w:r>
      <w:r>
        <w:t xml:space="preserve"> nabídk</w:t>
      </w:r>
      <w:r w:rsidR="004F6CDE">
        <w:t>u</w:t>
      </w:r>
      <w:r>
        <w:t xml:space="preserve"> </w:t>
      </w:r>
      <w:r w:rsidR="00A7718A">
        <w:t>nepovinn</w:t>
      </w:r>
      <w:r>
        <w:t>ých</w:t>
      </w:r>
      <w:r w:rsidR="00A7718A">
        <w:t xml:space="preserve"> a voliteln</w:t>
      </w:r>
      <w:r>
        <w:t>ých</w:t>
      </w:r>
      <w:r w:rsidR="00A7718A">
        <w:t xml:space="preserve"> předmět</w:t>
      </w:r>
      <w:r>
        <w:t>ů</w:t>
      </w:r>
      <w:r w:rsidR="00A7718A">
        <w:t xml:space="preserve">, </w:t>
      </w:r>
      <w:r>
        <w:t>bohat</w:t>
      </w:r>
      <w:r w:rsidR="004F6CDE">
        <w:t>ou nabídku</w:t>
      </w:r>
      <w:r w:rsidR="00A7718A">
        <w:t xml:space="preserve"> zájmových krouž</w:t>
      </w:r>
      <w:r>
        <w:t>ků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 xml:space="preserve">výuku plavání a lyžování 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od 1. do 5. ročníku docházku do školní družiny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stravování ve školní jídelně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 xml:space="preserve">účast v řadě </w:t>
      </w:r>
      <w:r w:rsidR="004B2A8E">
        <w:t xml:space="preserve">mimoškolních </w:t>
      </w:r>
      <w:r>
        <w:t>akcí pořádaných školou: zájezdy do divadel v Plzni a Praze, poznání krás ČR</w:t>
      </w:r>
      <w:r w:rsidR="004B2A8E">
        <w:t>, zahraniční zájezd, exkurze, soutěže, olympiády</w:t>
      </w:r>
    </w:p>
    <w:p w:rsidR="00A7718A" w:rsidRDefault="00A7718A" w:rsidP="004F6CDE">
      <w:pPr>
        <w:numPr>
          <w:ilvl w:val="0"/>
          <w:numId w:val="42"/>
        </w:numPr>
        <w:jc w:val="both"/>
      </w:pPr>
      <w:r>
        <w:t>klidné a pěkné prostředí školy a jejího okolí s možností trávení polední přestávky v parku školy</w:t>
      </w:r>
    </w:p>
    <w:p w:rsidR="000C7563" w:rsidRDefault="000C7563" w:rsidP="004F6CDE">
      <w:pPr>
        <w:numPr>
          <w:ilvl w:val="0"/>
          <w:numId w:val="42"/>
        </w:numPr>
        <w:jc w:val="both"/>
      </w:pPr>
      <w:r>
        <w:t>využití školní zahrady pro práci, odpočinek i vzdělávání ve venkovní učebně</w:t>
      </w:r>
    </w:p>
    <w:p w:rsidR="000C7563" w:rsidRDefault="000C7563" w:rsidP="004F6CDE">
      <w:pPr>
        <w:numPr>
          <w:ilvl w:val="0"/>
          <w:numId w:val="42"/>
        </w:numPr>
        <w:jc w:val="both"/>
      </w:pPr>
      <w:r>
        <w:t>integrace žáků s odlišným mateřským jazykem</w:t>
      </w:r>
    </w:p>
    <w:p w:rsidR="004B2A8E" w:rsidRPr="000C697F" w:rsidRDefault="004B2A8E"/>
    <w:sectPr w:rsidR="004B2A8E" w:rsidRPr="000C697F" w:rsidSect="009B1A3E">
      <w:type w:val="continuous"/>
      <w:pgSz w:w="11906" w:h="16838" w:code="9"/>
      <w:pgMar w:top="907" w:right="851" w:bottom="907" w:left="1531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C6" w:rsidRDefault="00CD1EC6">
      <w:r>
        <w:separator/>
      </w:r>
    </w:p>
  </w:endnote>
  <w:endnote w:type="continuationSeparator" w:id="0">
    <w:p w:rsidR="00CD1EC6" w:rsidRDefault="00CD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larendon Blk AT">
    <w:altName w:val="Sitka Small"/>
    <w:charset w:val="EE"/>
    <w:family w:val="auto"/>
    <w:pitch w:val="variable"/>
    <w:sig w:usb0="00000001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Default="004E37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Default="004E37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Default="004E37A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Default="004E37AB">
    <w:pPr>
      <w:pStyle w:val="Zpat"/>
    </w:pPr>
  </w:p>
  <w:p w:rsidR="004E37AB" w:rsidRDefault="004E37A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Default="004E37AB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837"/>
      <w:gridCol w:w="6619"/>
    </w:tblGrid>
    <w:tr w:rsidR="004E37AB">
      <w:trPr>
        <w:trHeight w:val="360"/>
      </w:trPr>
      <w:tc>
        <w:tcPr>
          <w:tcW w:w="1500" w:type="pct"/>
          <w:shd w:val="clear" w:color="auto" w:fill="8064A2"/>
        </w:tcPr>
        <w:p w:rsidR="004E37AB" w:rsidRDefault="004E37AB">
          <w:pPr>
            <w:pStyle w:val="Zpat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E19B6" w:rsidRPr="001E19B6">
            <w:rPr>
              <w:noProof/>
              <w:color w:val="FFFFFF"/>
            </w:rPr>
            <w:t>26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:rsidR="004E37AB" w:rsidRDefault="004E37AB">
          <w:pPr>
            <w:pStyle w:val="Zpat"/>
          </w:pPr>
        </w:p>
      </w:tc>
    </w:tr>
  </w:tbl>
  <w:p w:rsidR="004E37AB" w:rsidRDefault="004E37AB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619"/>
      <w:gridCol w:w="2837"/>
    </w:tblGrid>
    <w:tr w:rsidR="004E37AB">
      <w:trPr>
        <w:trHeight w:val="360"/>
      </w:trPr>
      <w:tc>
        <w:tcPr>
          <w:tcW w:w="3500" w:type="pct"/>
        </w:tcPr>
        <w:p w:rsidR="004E37AB" w:rsidRDefault="004E37AB">
          <w:pPr>
            <w:pStyle w:val="Zpat"/>
            <w:jc w:val="right"/>
          </w:pPr>
        </w:p>
      </w:tc>
      <w:tc>
        <w:tcPr>
          <w:tcW w:w="1500" w:type="pct"/>
          <w:shd w:val="clear" w:color="auto" w:fill="8064A2"/>
        </w:tcPr>
        <w:p w:rsidR="004E37AB" w:rsidRDefault="004E37AB">
          <w:pPr>
            <w:pStyle w:val="Zpat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1E19B6" w:rsidRPr="001E19B6">
            <w:rPr>
              <w:noProof/>
              <w:color w:val="FFFFFF"/>
            </w:rPr>
            <w:t>25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4E37AB" w:rsidRDefault="004E37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C6" w:rsidRDefault="00CD1EC6">
      <w:r>
        <w:separator/>
      </w:r>
    </w:p>
  </w:footnote>
  <w:footnote w:type="continuationSeparator" w:id="0">
    <w:p w:rsidR="00CD1EC6" w:rsidRDefault="00CD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Default="004E37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Default="004E37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Default="004E37A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52"/>
      <w:gridCol w:w="2118"/>
    </w:tblGrid>
    <w:tr w:rsidR="004E37AB">
      <w:trPr>
        <w:trHeight w:val="288"/>
      </w:trPr>
      <w:tc>
        <w:tcPr>
          <w:tcW w:w="7765" w:type="dxa"/>
        </w:tcPr>
        <w:p w:rsidR="004E37AB" w:rsidRDefault="004E37AB" w:rsidP="006456ED">
          <w:pPr>
            <w:pStyle w:val="Zhlav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Výroční zpráva školy</w:t>
          </w:r>
        </w:p>
      </w:tc>
      <w:tc>
        <w:tcPr>
          <w:tcW w:w="1105" w:type="dxa"/>
        </w:tcPr>
        <w:p w:rsidR="004E37AB" w:rsidRPr="00246C08" w:rsidRDefault="004E37AB" w:rsidP="00E80A8A">
          <w:pPr>
            <w:pStyle w:val="Zhlav"/>
            <w:rPr>
              <w:rFonts w:ascii="Cambria" w:hAnsi="Cambria"/>
              <w:b/>
              <w:bCs/>
              <w:color w:val="5F497A"/>
              <w:sz w:val="36"/>
              <w:szCs w:val="36"/>
            </w:rPr>
          </w:pP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5F497A"/>
              <w:sz w:val="36"/>
              <w:szCs w:val="36"/>
            </w:rPr>
            <w:t>22/2023</w:t>
          </w:r>
        </w:p>
      </w:tc>
    </w:tr>
  </w:tbl>
  <w:p w:rsidR="004E37AB" w:rsidRDefault="004E37AB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7AB" w:rsidRPr="00E626E9" w:rsidRDefault="004E37AB" w:rsidP="00E626E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1694"/>
    </w:tblGrid>
    <w:tr w:rsidR="004E37AB">
      <w:trPr>
        <w:trHeight w:val="288"/>
      </w:trPr>
      <w:tc>
        <w:tcPr>
          <w:tcW w:w="7765" w:type="dxa"/>
        </w:tcPr>
        <w:p w:rsidR="004E37AB" w:rsidRDefault="004E37AB">
          <w:pPr>
            <w:pStyle w:val="Zhlav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Výroční zpráva školy</w:t>
          </w:r>
        </w:p>
      </w:tc>
      <w:tc>
        <w:tcPr>
          <w:tcW w:w="1105" w:type="dxa"/>
        </w:tcPr>
        <w:p w:rsidR="004E37AB" w:rsidRPr="00246C08" w:rsidRDefault="004E37AB" w:rsidP="00221BB2">
          <w:pPr>
            <w:pStyle w:val="Zhlav"/>
            <w:rPr>
              <w:rFonts w:ascii="Cambria" w:hAnsi="Cambria"/>
              <w:b/>
              <w:bCs/>
              <w:color w:val="5F497A"/>
              <w:sz w:val="36"/>
              <w:szCs w:val="36"/>
            </w:rPr>
          </w:pP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20</w:t>
          </w:r>
          <w:r w:rsidR="00724411">
            <w:rPr>
              <w:rFonts w:ascii="Cambria" w:hAnsi="Cambria"/>
              <w:b/>
              <w:bCs/>
              <w:color w:val="5F497A"/>
              <w:sz w:val="36"/>
              <w:szCs w:val="36"/>
            </w:rPr>
            <w:t>22</w:t>
          </w:r>
          <w:r w:rsidRPr="00246C08">
            <w:rPr>
              <w:rFonts w:ascii="Cambria" w:hAnsi="Cambria"/>
              <w:b/>
              <w:bCs/>
              <w:color w:val="5F497A"/>
              <w:sz w:val="36"/>
              <w:szCs w:val="36"/>
            </w:rPr>
            <w:t>/</w:t>
          </w:r>
          <w:r>
            <w:rPr>
              <w:rFonts w:ascii="Cambria" w:hAnsi="Cambria"/>
              <w:b/>
              <w:bCs/>
              <w:color w:val="5F497A"/>
              <w:sz w:val="36"/>
              <w:szCs w:val="36"/>
            </w:rPr>
            <w:t>2</w:t>
          </w:r>
          <w:r w:rsidR="00724411">
            <w:rPr>
              <w:rFonts w:ascii="Cambria" w:hAnsi="Cambria"/>
              <w:b/>
              <w:bCs/>
              <w:color w:val="5F497A"/>
              <w:sz w:val="36"/>
              <w:szCs w:val="36"/>
            </w:rPr>
            <w:t>3</w:t>
          </w:r>
        </w:p>
      </w:tc>
    </w:tr>
  </w:tbl>
  <w:p w:rsidR="004E37AB" w:rsidRPr="00E626E9" w:rsidRDefault="004E37AB" w:rsidP="00E626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6D6"/>
    <w:multiLevelType w:val="multilevel"/>
    <w:tmpl w:val="2CE84FB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7"/>
        </w:tabs>
        <w:ind w:left="1077" w:firstLine="5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" w15:restartNumberingAfterBreak="0">
    <w:nsid w:val="02B17555"/>
    <w:multiLevelType w:val="multilevel"/>
    <w:tmpl w:val="17B2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51D4F5B"/>
    <w:multiLevelType w:val="multilevel"/>
    <w:tmpl w:val="D64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6FA6"/>
    <w:multiLevelType w:val="hybridMultilevel"/>
    <w:tmpl w:val="010EEE1C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87A9F"/>
    <w:multiLevelType w:val="hybridMultilevel"/>
    <w:tmpl w:val="03BCAC2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9E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EFC102F"/>
    <w:multiLevelType w:val="hybridMultilevel"/>
    <w:tmpl w:val="C7DE0626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BEE"/>
    <w:multiLevelType w:val="hybridMultilevel"/>
    <w:tmpl w:val="804C668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703CF"/>
    <w:multiLevelType w:val="hybridMultilevel"/>
    <w:tmpl w:val="99DE3FCE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63DC"/>
    <w:multiLevelType w:val="multilevel"/>
    <w:tmpl w:val="525E3DE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0" w15:restartNumberingAfterBreak="0">
    <w:nsid w:val="285206E3"/>
    <w:multiLevelType w:val="hybridMultilevel"/>
    <w:tmpl w:val="CB8436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A4AF9"/>
    <w:multiLevelType w:val="hybridMultilevel"/>
    <w:tmpl w:val="6E0AF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4C3"/>
    <w:multiLevelType w:val="multilevel"/>
    <w:tmpl w:val="8DD842D0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3" w15:restartNumberingAfterBreak="0">
    <w:nsid w:val="2B5A528B"/>
    <w:multiLevelType w:val="hybridMultilevel"/>
    <w:tmpl w:val="DE8C5B1E"/>
    <w:lvl w:ilvl="0" w:tplc="9C447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8271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4D5E75"/>
    <w:multiLevelType w:val="hybridMultilevel"/>
    <w:tmpl w:val="D0F24F5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1432B1"/>
    <w:multiLevelType w:val="multilevel"/>
    <w:tmpl w:val="0A4E8F44"/>
    <w:lvl w:ilvl="0">
      <w:start w:val="1"/>
      <w:numFmt w:val="decimal"/>
      <w:pStyle w:val="zprva1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pStyle w:val="zprva2"/>
      <w:lvlText w:val="%1.%2."/>
      <w:lvlJc w:val="left"/>
      <w:pPr>
        <w:tabs>
          <w:tab w:val="num" w:pos="2552"/>
        </w:tabs>
        <w:ind w:left="2835" w:hanging="567"/>
      </w:pPr>
      <w:rPr>
        <w:rFonts w:hint="default"/>
      </w:rPr>
    </w:lvl>
    <w:lvl w:ilvl="2">
      <w:start w:val="1"/>
      <w:numFmt w:val="decimal"/>
      <w:pStyle w:val="zprva3"/>
      <w:lvlText w:val="%1.%2.%3.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7" w15:restartNumberingAfterBreak="0">
    <w:nsid w:val="32F50FF4"/>
    <w:multiLevelType w:val="multilevel"/>
    <w:tmpl w:val="B8E0F194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18" w15:restartNumberingAfterBreak="0">
    <w:nsid w:val="32FF1F5A"/>
    <w:multiLevelType w:val="hybridMultilevel"/>
    <w:tmpl w:val="D6481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D7998"/>
    <w:multiLevelType w:val="hybridMultilevel"/>
    <w:tmpl w:val="0D2A4C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2A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25050D"/>
    <w:multiLevelType w:val="hybridMultilevel"/>
    <w:tmpl w:val="DE449404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F6CA8"/>
    <w:multiLevelType w:val="multilevel"/>
    <w:tmpl w:val="577CA2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49AB6F25"/>
    <w:multiLevelType w:val="hybridMultilevel"/>
    <w:tmpl w:val="EA6854B6"/>
    <w:lvl w:ilvl="0" w:tplc="8A229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6B25"/>
    <w:multiLevelType w:val="multilevel"/>
    <w:tmpl w:val="EA6854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4FCC"/>
    <w:multiLevelType w:val="hybridMultilevel"/>
    <w:tmpl w:val="28F0F162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A28C9"/>
    <w:multiLevelType w:val="hybridMultilevel"/>
    <w:tmpl w:val="A484DAC8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01D5F"/>
    <w:multiLevelType w:val="multilevel"/>
    <w:tmpl w:val="A5009A8C"/>
    <w:lvl w:ilvl="0">
      <w:start w:val="1"/>
      <w:numFmt w:val="decimal"/>
      <w:lvlText w:val="%1."/>
      <w:lvlJc w:val="left"/>
      <w:pPr>
        <w:tabs>
          <w:tab w:val="num" w:pos="2042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28" w15:restartNumberingAfterBreak="0">
    <w:nsid w:val="54087121"/>
    <w:multiLevelType w:val="multilevel"/>
    <w:tmpl w:val="CECAA682"/>
    <w:lvl w:ilvl="0">
      <w:start w:val="1"/>
      <w:numFmt w:val="decimal"/>
      <w:lvlText w:val="%1."/>
      <w:lvlJc w:val="left"/>
      <w:pPr>
        <w:tabs>
          <w:tab w:val="num" w:pos="2892"/>
        </w:tabs>
        <w:ind w:left="3005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2"/>
        </w:tabs>
        <w:ind w:left="270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9"/>
        </w:tabs>
        <w:ind w:left="349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29"/>
        </w:tabs>
        <w:ind w:left="345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8"/>
        </w:tabs>
        <w:ind w:left="39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8"/>
        </w:tabs>
        <w:ind w:left="44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8"/>
        </w:tabs>
        <w:ind w:left="49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18"/>
        </w:tabs>
        <w:ind w:left="55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8"/>
        </w:tabs>
        <w:ind w:left="6078" w:hanging="1440"/>
      </w:pPr>
      <w:rPr>
        <w:rFonts w:hint="default"/>
      </w:rPr>
    </w:lvl>
  </w:abstractNum>
  <w:abstractNum w:abstractNumId="29" w15:restartNumberingAfterBreak="0">
    <w:nsid w:val="600B5668"/>
    <w:multiLevelType w:val="multilevel"/>
    <w:tmpl w:val="D6DC558A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30" w15:restartNumberingAfterBreak="0">
    <w:nsid w:val="60915C5A"/>
    <w:multiLevelType w:val="hybridMultilevel"/>
    <w:tmpl w:val="579432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40FB9"/>
    <w:multiLevelType w:val="hybridMultilevel"/>
    <w:tmpl w:val="996C44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B30A2"/>
    <w:multiLevelType w:val="hybridMultilevel"/>
    <w:tmpl w:val="4C3C2550"/>
    <w:lvl w:ilvl="0" w:tplc="0405000F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4" w:hanging="360"/>
      </w:pPr>
    </w:lvl>
    <w:lvl w:ilvl="2" w:tplc="0405001B" w:tentative="1">
      <w:start w:val="1"/>
      <w:numFmt w:val="lowerRoman"/>
      <w:lvlText w:val="%3."/>
      <w:lvlJc w:val="right"/>
      <w:pPr>
        <w:ind w:left="2864" w:hanging="180"/>
      </w:pPr>
    </w:lvl>
    <w:lvl w:ilvl="3" w:tplc="0405000F" w:tentative="1">
      <w:start w:val="1"/>
      <w:numFmt w:val="decimal"/>
      <w:lvlText w:val="%4."/>
      <w:lvlJc w:val="left"/>
      <w:pPr>
        <w:ind w:left="3584" w:hanging="360"/>
      </w:pPr>
    </w:lvl>
    <w:lvl w:ilvl="4" w:tplc="04050019" w:tentative="1">
      <w:start w:val="1"/>
      <w:numFmt w:val="lowerLetter"/>
      <w:lvlText w:val="%5."/>
      <w:lvlJc w:val="left"/>
      <w:pPr>
        <w:ind w:left="4304" w:hanging="360"/>
      </w:pPr>
    </w:lvl>
    <w:lvl w:ilvl="5" w:tplc="0405001B" w:tentative="1">
      <w:start w:val="1"/>
      <w:numFmt w:val="lowerRoman"/>
      <w:lvlText w:val="%6."/>
      <w:lvlJc w:val="right"/>
      <w:pPr>
        <w:ind w:left="5024" w:hanging="180"/>
      </w:pPr>
    </w:lvl>
    <w:lvl w:ilvl="6" w:tplc="0405000F" w:tentative="1">
      <w:start w:val="1"/>
      <w:numFmt w:val="decimal"/>
      <w:lvlText w:val="%7."/>
      <w:lvlJc w:val="left"/>
      <w:pPr>
        <w:ind w:left="5744" w:hanging="360"/>
      </w:pPr>
    </w:lvl>
    <w:lvl w:ilvl="7" w:tplc="04050019" w:tentative="1">
      <w:start w:val="1"/>
      <w:numFmt w:val="lowerLetter"/>
      <w:lvlText w:val="%8."/>
      <w:lvlJc w:val="left"/>
      <w:pPr>
        <w:ind w:left="6464" w:hanging="360"/>
      </w:pPr>
    </w:lvl>
    <w:lvl w:ilvl="8" w:tplc="040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3" w15:restartNumberingAfterBreak="0">
    <w:nsid w:val="633A62FD"/>
    <w:multiLevelType w:val="hybridMultilevel"/>
    <w:tmpl w:val="C262E320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8242A"/>
    <w:multiLevelType w:val="hybridMultilevel"/>
    <w:tmpl w:val="1006F566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86FE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AF61E6"/>
    <w:multiLevelType w:val="multilevel"/>
    <w:tmpl w:val="B8E0F194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37" w15:restartNumberingAfterBreak="0">
    <w:nsid w:val="69727F59"/>
    <w:multiLevelType w:val="hybridMultilevel"/>
    <w:tmpl w:val="F29281EE"/>
    <w:lvl w:ilvl="0" w:tplc="73E6A2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512C22E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5440D2"/>
    <w:multiLevelType w:val="hybridMultilevel"/>
    <w:tmpl w:val="00BEC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26CB8"/>
    <w:multiLevelType w:val="hybridMultilevel"/>
    <w:tmpl w:val="B41AF358"/>
    <w:lvl w:ilvl="0" w:tplc="30D6F63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B13FC"/>
    <w:multiLevelType w:val="multilevel"/>
    <w:tmpl w:val="D2DCEDB0"/>
    <w:lvl w:ilvl="0">
      <w:start w:val="1"/>
      <w:numFmt w:val="decimal"/>
      <w:lvlText w:val="%1."/>
      <w:lvlJc w:val="left"/>
      <w:pPr>
        <w:tabs>
          <w:tab w:val="num" w:pos="2042"/>
        </w:tabs>
        <w:ind w:left="4593" w:hanging="374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41" w15:restartNumberingAfterBreak="0">
    <w:nsid w:val="72B135F8"/>
    <w:multiLevelType w:val="hybridMultilevel"/>
    <w:tmpl w:val="77045F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23726"/>
    <w:multiLevelType w:val="hybridMultilevel"/>
    <w:tmpl w:val="CB5E8D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41B3B"/>
    <w:multiLevelType w:val="multilevel"/>
    <w:tmpl w:val="D64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B0B67"/>
    <w:multiLevelType w:val="multilevel"/>
    <w:tmpl w:val="75DC188A"/>
    <w:lvl w:ilvl="0">
      <w:start w:val="1"/>
      <w:numFmt w:val="decimal"/>
      <w:lvlText w:val="%1."/>
      <w:lvlJc w:val="left"/>
      <w:pPr>
        <w:tabs>
          <w:tab w:val="num" w:pos="2042"/>
        </w:tabs>
        <w:ind w:left="2041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85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9"/>
        </w:tabs>
        <w:ind w:left="2649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609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8"/>
        </w:tabs>
        <w:ind w:left="5228" w:hanging="1440"/>
      </w:pPr>
      <w:rPr>
        <w:rFonts w:hint="default"/>
      </w:rPr>
    </w:lvl>
  </w:abstractNum>
  <w:abstractNum w:abstractNumId="45" w15:restartNumberingAfterBreak="0">
    <w:nsid w:val="7C1217AD"/>
    <w:multiLevelType w:val="hybridMultilevel"/>
    <w:tmpl w:val="1C3A2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40"/>
  </w:num>
  <w:num w:numId="5">
    <w:abstractNumId w:val="36"/>
  </w:num>
  <w:num w:numId="6">
    <w:abstractNumId w:val="17"/>
  </w:num>
  <w:num w:numId="7">
    <w:abstractNumId w:val="20"/>
  </w:num>
  <w:num w:numId="8">
    <w:abstractNumId w:val="14"/>
  </w:num>
  <w:num w:numId="9">
    <w:abstractNumId w:val="44"/>
  </w:num>
  <w:num w:numId="10">
    <w:abstractNumId w:val="0"/>
  </w:num>
  <w:num w:numId="11">
    <w:abstractNumId w:val="25"/>
  </w:num>
  <w:num w:numId="12">
    <w:abstractNumId w:val="21"/>
  </w:num>
  <w:num w:numId="13">
    <w:abstractNumId w:val="31"/>
  </w:num>
  <w:num w:numId="14">
    <w:abstractNumId w:val="22"/>
  </w:num>
  <w:num w:numId="15">
    <w:abstractNumId w:val="1"/>
  </w:num>
  <w:num w:numId="16">
    <w:abstractNumId w:val="5"/>
  </w:num>
  <w:num w:numId="17">
    <w:abstractNumId w:val="35"/>
  </w:num>
  <w:num w:numId="18">
    <w:abstractNumId w:val="37"/>
  </w:num>
  <w:num w:numId="19">
    <w:abstractNumId w:val="33"/>
  </w:num>
  <w:num w:numId="20">
    <w:abstractNumId w:val="6"/>
  </w:num>
  <w:num w:numId="21">
    <w:abstractNumId w:val="26"/>
  </w:num>
  <w:num w:numId="22">
    <w:abstractNumId w:val="8"/>
  </w:num>
  <w:num w:numId="23">
    <w:abstractNumId w:val="34"/>
  </w:num>
  <w:num w:numId="24">
    <w:abstractNumId w:val="4"/>
  </w:num>
  <w:num w:numId="25">
    <w:abstractNumId w:val="3"/>
  </w:num>
  <w:num w:numId="26">
    <w:abstractNumId w:val="7"/>
  </w:num>
  <w:num w:numId="27">
    <w:abstractNumId w:val="39"/>
  </w:num>
  <w:num w:numId="28">
    <w:abstractNumId w:val="42"/>
  </w:num>
  <w:num w:numId="29">
    <w:abstractNumId w:val="18"/>
  </w:num>
  <w:num w:numId="30">
    <w:abstractNumId w:val="23"/>
  </w:num>
  <w:num w:numId="31">
    <w:abstractNumId w:val="24"/>
  </w:num>
  <w:num w:numId="32">
    <w:abstractNumId w:val="15"/>
  </w:num>
  <w:num w:numId="33">
    <w:abstractNumId w:val="12"/>
  </w:num>
  <w:num w:numId="34">
    <w:abstractNumId w:val="29"/>
  </w:num>
  <w:num w:numId="35">
    <w:abstractNumId w:val="9"/>
  </w:num>
  <w:num w:numId="36">
    <w:abstractNumId w:val="2"/>
  </w:num>
  <w:num w:numId="37">
    <w:abstractNumId w:val="38"/>
  </w:num>
  <w:num w:numId="38">
    <w:abstractNumId w:val="19"/>
  </w:num>
  <w:num w:numId="39">
    <w:abstractNumId w:val="10"/>
  </w:num>
  <w:num w:numId="40">
    <w:abstractNumId w:val="41"/>
  </w:num>
  <w:num w:numId="41">
    <w:abstractNumId w:val="43"/>
  </w:num>
  <w:num w:numId="42">
    <w:abstractNumId w:val="30"/>
  </w:num>
  <w:num w:numId="43">
    <w:abstractNumId w:val="45"/>
  </w:num>
  <w:num w:numId="44">
    <w:abstractNumId w:val="16"/>
  </w:num>
  <w:num w:numId="45">
    <w:abstractNumId w:val="32"/>
  </w:num>
  <w:num w:numId="46">
    <w:abstractNumId w:val="1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AE"/>
    <w:rsid w:val="00014646"/>
    <w:rsid w:val="00015157"/>
    <w:rsid w:val="00015E9D"/>
    <w:rsid w:val="00017F43"/>
    <w:rsid w:val="00022BBC"/>
    <w:rsid w:val="000352F9"/>
    <w:rsid w:val="00036345"/>
    <w:rsid w:val="00055D92"/>
    <w:rsid w:val="000577FA"/>
    <w:rsid w:val="00064D43"/>
    <w:rsid w:val="00065FF2"/>
    <w:rsid w:val="000679BF"/>
    <w:rsid w:val="00072DC2"/>
    <w:rsid w:val="00072F68"/>
    <w:rsid w:val="00076D07"/>
    <w:rsid w:val="0007725D"/>
    <w:rsid w:val="000839C3"/>
    <w:rsid w:val="00083EF7"/>
    <w:rsid w:val="00084399"/>
    <w:rsid w:val="0009207A"/>
    <w:rsid w:val="00092BD9"/>
    <w:rsid w:val="00093B8E"/>
    <w:rsid w:val="000A43D8"/>
    <w:rsid w:val="000B28A6"/>
    <w:rsid w:val="000B7278"/>
    <w:rsid w:val="000C3E1D"/>
    <w:rsid w:val="000C51C4"/>
    <w:rsid w:val="000C697F"/>
    <w:rsid w:val="000C7563"/>
    <w:rsid w:val="000D0EBA"/>
    <w:rsid w:val="000D1663"/>
    <w:rsid w:val="000D2DEB"/>
    <w:rsid w:val="000D32B0"/>
    <w:rsid w:val="000E0477"/>
    <w:rsid w:val="000E3404"/>
    <w:rsid w:val="000E5651"/>
    <w:rsid w:val="000F5367"/>
    <w:rsid w:val="000F7655"/>
    <w:rsid w:val="00102703"/>
    <w:rsid w:val="00104526"/>
    <w:rsid w:val="00106F0B"/>
    <w:rsid w:val="001079B0"/>
    <w:rsid w:val="00115BDB"/>
    <w:rsid w:val="00115FEF"/>
    <w:rsid w:val="001167A5"/>
    <w:rsid w:val="0011719C"/>
    <w:rsid w:val="00121534"/>
    <w:rsid w:val="00121AFB"/>
    <w:rsid w:val="001236E3"/>
    <w:rsid w:val="001255EB"/>
    <w:rsid w:val="00125E49"/>
    <w:rsid w:val="001451F9"/>
    <w:rsid w:val="001468FB"/>
    <w:rsid w:val="001604AC"/>
    <w:rsid w:val="00164E32"/>
    <w:rsid w:val="0017591C"/>
    <w:rsid w:val="001774FF"/>
    <w:rsid w:val="00182E3D"/>
    <w:rsid w:val="0018408D"/>
    <w:rsid w:val="00187F31"/>
    <w:rsid w:val="001A0D78"/>
    <w:rsid w:val="001A10BB"/>
    <w:rsid w:val="001A31F4"/>
    <w:rsid w:val="001A4F06"/>
    <w:rsid w:val="001B2B3D"/>
    <w:rsid w:val="001C112D"/>
    <w:rsid w:val="001C2642"/>
    <w:rsid w:val="001C30E3"/>
    <w:rsid w:val="001C373E"/>
    <w:rsid w:val="001C54F5"/>
    <w:rsid w:val="001C73F1"/>
    <w:rsid w:val="001D001A"/>
    <w:rsid w:val="001D4C54"/>
    <w:rsid w:val="001E19B6"/>
    <w:rsid w:val="001F243E"/>
    <w:rsid w:val="002026AC"/>
    <w:rsid w:val="002073DD"/>
    <w:rsid w:val="00210434"/>
    <w:rsid w:val="00221BB2"/>
    <w:rsid w:val="00222722"/>
    <w:rsid w:val="002328B4"/>
    <w:rsid w:val="00234880"/>
    <w:rsid w:val="00234A2A"/>
    <w:rsid w:val="00242290"/>
    <w:rsid w:val="002431AE"/>
    <w:rsid w:val="00245DAB"/>
    <w:rsid w:val="00246C08"/>
    <w:rsid w:val="00254A59"/>
    <w:rsid w:val="002565C2"/>
    <w:rsid w:val="00256AE3"/>
    <w:rsid w:val="00264614"/>
    <w:rsid w:val="00267C6C"/>
    <w:rsid w:val="00273C39"/>
    <w:rsid w:val="0028145A"/>
    <w:rsid w:val="002832BF"/>
    <w:rsid w:val="0029254A"/>
    <w:rsid w:val="00293604"/>
    <w:rsid w:val="00296AFD"/>
    <w:rsid w:val="002A20D2"/>
    <w:rsid w:val="002B00BC"/>
    <w:rsid w:val="002B1572"/>
    <w:rsid w:val="002C16FE"/>
    <w:rsid w:val="002C3911"/>
    <w:rsid w:val="002C4B52"/>
    <w:rsid w:val="002C712A"/>
    <w:rsid w:val="002D191D"/>
    <w:rsid w:val="002D22DD"/>
    <w:rsid w:val="002D797B"/>
    <w:rsid w:val="002E0DCD"/>
    <w:rsid w:val="002E52EB"/>
    <w:rsid w:val="002E6897"/>
    <w:rsid w:val="002E699D"/>
    <w:rsid w:val="002F575E"/>
    <w:rsid w:val="00302B5A"/>
    <w:rsid w:val="0032057E"/>
    <w:rsid w:val="003227C8"/>
    <w:rsid w:val="00323F0A"/>
    <w:rsid w:val="003266AC"/>
    <w:rsid w:val="0033116B"/>
    <w:rsid w:val="00332CD2"/>
    <w:rsid w:val="003412A6"/>
    <w:rsid w:val="00347483"/>
    <w:rsid w:val="00352168"/>
    <w:rsid w:val="00352374"/>
    <w:rsid w:val="00352994"/>
    <w:rsid w:val="00352E81"/>
    <w:rsid w:val="00354614"/>
    <w:rsid w:val="00366C47"/>
    <w:rsid w:val="0037262E"/>
    <w:rsid w:val="00377615"/>
    <w:rsid w:val="0038144C"/>
    <w:rsid w:val="00386B4D"/>
    <w:rsid w:val="003879A7"/>
    <w:rsid w:val="00391D9C"/>
    <w:rsid w:val="00395DCF"/>
    <w:rsid w:val="003A399A"/>
    <w:rsid w:val="003A6380"/>
    <w:rsid w:val="003C2B3B"/>
    <w:rsid w:val="003C2FC9"/>
    <w:rsid w:val="003C32AF"/>
    <w:rsid w:val="003C77B2"/>
    <w:rsid w:val="003E1D8B"/>
    <w:rsid w:val="003E62EA"/>
    <w:rsid w:val="003E6986"/>
    <w:rsid w:val="003F6B92"/>
    <w:rsid w:val="00402840"/>
    <w:rsid w:val="004032D4"/>
    <w:rsid w:val="00415A15"/>
    <w:rsid w:val="0041764E"/>
    <w:rsid w:val="00417EAE"/>
    <w:rsid w:val="00420022"/>
    <w:rsid w:val="0042312B"/>
    <w:rsid w:val="00425BBF"/>
    <w:rsid w:val="00433983"/>
    <w:rsid w:val="00434D75"/>
    <w:rsid w:val="00434F4E"/>
    <w:rsid w:val="00444D6C"/>
    <w:rsid w:val="0044765B"/>
    <w:rsid w:val="00447D7E"/>
    <w:rsid w:val="004566EF"/>
    <w:rsid w:val="00460A88"/>
    <w:rsid w:val="004612FB"/>
    <w:rsid w:val="004639D7"/>
    <w:rsid w:val="00463AF7"/>
    <w:rsid w:val="00465721"/>
    <w:rsid w:val="00470C96"/>
    <w:rsid w:val="00473762"/>
    <w:rsid w:val="00476251"/>
    <w:rsid w:val="00477882"/>
    <w:rsid w:val="004813DE"/>
    <w:rsid w:val="004878B5"/>
    <w:rsid w:val="004900E8"/>
    <w:rsid w:val="004935A9"/>
    <w:rsid w:val="00495461"/>
    <w:rsid w:val="004A7FBB"/>
    <w:rsid w:val="004B2A8E"/>
    <w:rsid w:val="004B3C96"/>
    <w:rsid w:val="004D0201"/>
    <w:rsid w:val="004D3A3A"/>
    <w:rsid w:val="004D50EB"/>
    <w:rsid w:val="004D5599"/>
    <w:rsid w:val="004E0BD2"/>
    <w:rsid w:val="004E37AB"/>
    <w:rsid w:val="004E3977"/>
    <w:rsid w:val="004E4FC0"/>
    <w:rsid w:val="004F6CDE"/>
    <w:rsid w:val="00500405"/>
    <w:rsid w:val="00503178"/>
    <w:rsid w:val="00517EE5"/>
    <w:rsid w:val="00520DA0"/>
    <w:rsid w:val="00530E30"/>
    <w:rsid w:val="00537509"/>
    <w:rsid w:val="00546630"/>
    <w:rsid w:val="0055045B"/>
    <w:rsid w:val="00554082"/>
    <w:rsid w:val="00566358"/>
    <w:rsid w:val="0056696B"/>
    <w:rsid w:val="00566EB2"/>
    <w:rsid w:val="00567363"/>
    <w:rsid w:val="005747E5"/>
    <w:rsid w:val="00577249"/>
    <w:rsid w:val="00580DB1"/>
    <w:rsid w:val="00582D68"/>
    <w:rsid w:val="005852E9"/>
    <w:rsid w:val="00593879"/>
    <w:rsid w:val="00594F39"/>
    <w:rsid w:val="00595C5E"/>
    <w:rsid w:val="005970BB"/>
    <w:rsid w:val="005A1DF6"/>
    <w:rsid w:val="005A1E65"/>
    <w:rsid w:val="005A6DBA"/>
    <w:rsid w:val="005A71F7"/>
    <w:rsid w:val="005C06B9"/>
    <w:rsid w:val="005C0DED"/>
    <w:rsid w:val="005C300E"/>
    <w:rsid w:val="005E14C6"/>
    <w:rsid w:val="005E411B"/>
    <w:rsid w:val="005F4DAA"/>
    <w:rsid w:val="00602522"/>
    <w:rsid w:val="00603949"/>
    <w:rsid w:val="006117F4"/>
    <w:rsid w:val="006170CD"/>
    <w:rsid w:val="006231F6"/>
    <w:rsid w:val="006345FB"/>
    <w:rsid w:val="00640625"/>
    <w:rsid w:val="006456ED"/>
    <w:rsid w:val="006538EF"/>
    <w:rsid w:val="00653EB7"/>
    <w:rsid w:val="00657330"/>
    <w:rsid w:val="00660C64"/>
    <w:rsid w:val="00664034"/>
    <w:rsid w:val="00664ECD"/>
    <w:rsid w:val="00676BC5"/>
    <w:rsid w:val="00677163"/>
    <w:rsid w:val="00682075"/>
    <w:rsid w:val="00685715"/>
    <w:rsid w:val="006962CA"/>
    <w:rsid w:val="006A00A1"/>
    <w:rsid w:val="006A1776"/>
    <w:rsid w:val="006A2EFE"/>
    <w:rsid w:val="006A6570"/>
    <w:rsid w:val="006B69EC"/>
    <w:rsid w:val="006B7167"/>
    <w:rsid w:val="006B7D12"/>
    <w:rsid w:val="006C1DE1"/>
    <w:rsid w:val="006C5284"/>
    <w:rsid w:val="006D3A06"/>
    <w:rsid w:val="006D5AE7"/>
    <w:rsid w:val="006D693C"/>
    <w:rsid w:val="006E08A8"/>
    <w:rsid w:val="006E1F99"/>
    <w:rsid w:val="006E5109"/>
    <w:rsid w:val="006F5646"/>
    <w:rsid w:val="006F7147"/>
    <w:rsid w:val="00701424"/>
    <w:rsid w:val="007035F3"/>
    <w:rsid w:val="00705C4A"/>
    <w:rsid w:val="00716115"/>
    <w:rsid w:val="007238FE"/>
    <w:rsid w:val="00724411"/>
    <w:rsid w:val="00725A74"/>
    <w:rsid w:val="00727096"/>
    <w:rsid w:val="00731782"/>
    <w:rsid w:val="00731A25"/>
    <w:rsid w:val="00732495"/>
    <w:rsid w:val="007340BB"/>
    <w:rsid w:val="00735D52"/>
    <w:rsid w:val="007429C0"/>
    <w:rsid w:val="00743B14"/>
    <w:rsid w:val="00747D34"/>
    <w:rsid w:val="007504FD"/>
    <w:rsid w:val="00752ECD"/>
    <w:rsid w:val="0075559D"/>
    <w:rsid w:val="007557C4"/>
    <w:rsid w:val="00762125"/>
    <w:rsid w:val="00775168"/>
    <w:rsid w:val="00777CBE"/>
    <w:rsid w:val="00781C09"/>
    <w:rsid w:val="0078693E"/>
    <w:rsid w:val="0078775A"/>
    <w:rsid w:val="007C1294"/>
    <w:rsid w:val="007D17B1"/>
    <w:rsid w:val="007D1963"/>
    <w:rsid w:val="007D3D14"/>
    <w:rsid w:val="007F65E4"/>
    <w:rsid w:val="007F7269"/>
    <w:rsid w:val="008139C0"/>
    <w:rsid w:val="0081794E"/>
    <w:rsid w:val="008273D8"/>
    <w:rsid w:val="00845B01"/>
    <w:rsid w:val="00851F89"/>
    <w:rsid w:val="00855B37"/>
    <w:rsid w:val="008564DB"/>
    <w:rsid w:val="00870446"/>
    <w:rsid w:val="0087551F"/>
    <w:rsid w:val="00876D7F"/>
    <w:rsid w:val="00897FB3"/>
    <w:rsid w:val="008A5B0F"/>
    <w:rsid w:val="008B358F"/>
    <w:rsid w:val="008C7002"/>
    <w:rsid w:val="008D0C82"/>
    <w:rsid w:val="008E3656"/>
    <w:rsid w:val="008E4631"/>
    <w:rsid w:val="008E524D"/>
    <w:rsid w:val="00901EEE"/>
    <w:rsid w:val="0090454A"/>
    <w:rsid w:val="00905CD3"/>
    <w:rsid w:val="009071B4"/>
    <w:rsid w:val="00910DD0"/>
    <w:rsid w:val="00911AE5"/>
    <w:rsid w:val="00915227"/>
    <w:rsid w:val="00917FDA"/>
    <w:rsid w:val="0092050B"/>
    <w:rsid w:val="00920C02"/>
    <w:rsid w:val="0092175E"/>
    <w:rsid w:val="00931744"/>
    <w:rsid w:val="009336E1"/>
    <w:rsid w:val="00934A0E"/>
    <w:rsid w:val="0093716D"/>
    <w:rsid w:val="009437CC"/>
    <w:rsid w:val="00945061"/>
    <w:rsid w:val="009516A5"/>
    <w:rsid w:val="00951E5C"/>
    <w:rsid w:val="0095299B"/>
    <w:rsid w:val="009529E5"/>
    <w:rsid w:val="0096051F"/>
    <w:rsid w:val="0096361A"/>
    <w:rsid w:val="00965068"/>
    <w:rsid w:val="0097077A"/>
    <w:rsid w:val="00971F85"/>
    <w:rsid w:val="00980700"/>
    <w:rsid w:val="009924D4"/>
    <w:rsid w:val="009B18E8"/>
    <w:rsid w:val="009B1A3E"/>
    <w:rsid w:val="009C132C"/>
    <w:rsid w:val="009E0D07"/>
    <w:rsid w:val="009E282D"/>
    <w:rsid w:val="009E38D1"/>
    <w:rsid w:val="009F0371"/>
    <w:rsid w:val="009F1E0C"/>
    <w:rsid w:val="009F2D9F"/>
    <w:rsid w:val="009F3458"/>
    <w:rsid w:val="00A00BC6"/>
    <w:rsid w:val="00A016C8"/>
    <w:rsid w:val="00A0401A"/>
    <w:rsid w:val="00A10425"/>
    <w:rsid w:val="00A27510"/>
    <w:rsid w:val="00A31F3C"/>
    <w:rsid w:val="00A34CF1"/>
    <w:rsid w:val="00A36201"/>
    <w:rsid w:val="00A41C3B"/>
    <w:rsid w:val="00A44C88"/>
    <w:rsid w:val="00A52B73"/>
    <w:rsid w:val="00A52E6E"/>
    <w:rsid w:val="00A53256"/>
    <w:rsid w:val="00A54D94"/>
    <w:rsid w:val="00A5629D"/>
    <w:rsid w:val="00A65020"/>
    <w:rsid w:val="00A7718A"/>
    <w:rsid w:val="00A777EC"/>
    <w:rsid w:val="00A83147"/>
    <w:rsid w:val="00A83D81"/>
    <w:rsid w:val="00A90B3F"/>
    <w:rsid w:val="00AA233D"/>
    <w:rsid w:val="00AA4300"/>
    <w:rsid w:val="00AA4489"/>
    <w:rsid w:val="00AB1FB5"/>
    <w:rsid w:val="00AC10B1"/>
    <w:rsid w:val="00AC4929"/>
    <w:rsid w:val="00AC76CC"/>
    <w:rsid w:val="00AD0AD7"/>
    <w:rsid w:val="00AD68A2"/>
    <w:rsid w:val="00AE162C"/>
    <w:rsid w:val="00AE2931"/>
    <w:rsid w:val="00AE444A"/>
    <w:rsid w:val="00AF55DA"/>
    <w:rsid w:val="00B009CA"/>
    <w:rsid w:val="00B014C8"/>
    <w:rsid w:val="00B031C4"/>
    <w:rsid w:val="00B04A57"/>
    <w:rsid w:val="00B117B9"/>
    <w:rsid w:val="00B201B4"/>
    <w:rsid w:val="00B278CF"/>
    <w:rsid w:val="00B3008A"/>
    <w:rsid w:val="00B3087A"/>
    <w:rsid w:val="00B30B09"/>
    <w:rsid w:val="00B34FC4"/>
    <w:rsid w:val="00B377A9"/>
    <w:rsid w:val="00B45495"/>
    <w:rsid w:val="00B5088A"/>
    <w:rsid w:val="00B52F24"/>
    <w:rsid w:val="00B52F2C"/>
    <w:rsid w:val="00B53D43"/>
    <w:rsid w:val="00B56C22"/>
    <w:rsid w:val="00B5765A"/>
    <w:rsid w:val="00B649C4"/>
    <w:rsid w:val="00B658CB"/>
    <w:rsid w:val="00B66D3A"/>
    <w:rsid w:val="00B70A0D"/>
    <w:rsid w:val="00B77E01"/>
    <w:rsid w:val="00B83A27"/>
    <w:rsid w:val="00BA707A"/>
    <w:rsid w:val="00BA73B2"/>
    <w:rsid w:val="00BB61A2"/>
    <w:rsid w:val="00BC4244"/>
    <w:rsid w:val="00BC5452"/>
    <w:rsid w:val="00BD50F2"/>
    <w:rsid w:val="00BD7897"/>
    <w:rsid w:val="00BE1A13"/>
    <w:rsid w:val="00BE5D3F"/>
    <w:rsid w:val="00BF0DF7"/>
    <w:rsid w:val="00BF4155"/>
    <w:rsid w:val="00BF4AF2"/>
    <w:rsid w:val="00BF5D6B"/>
    <w:rsid w:val="00BF6FB9"/>
    <w:rsid w:val="00C00894"/>
    <w:rsid w:val="00C04959"/>
    <w:rsid w:val="00C06838"/>
    <w:rsid w:val="00C11742"/>
    <w:rsid w:val="00C12198"/>
    <w:rsid w:val="00C16C45"/>
    <w:rsid w:val="00C21CDB"/>
    <w:rsid w:val="00C27CBA"/>
    <w:rsid w:val="00C31C04"/>
    <w:rsid w:val="00C36BC5"/>
    <w:rsid w:val="00C44840"/>
    <w:rsid w:val="00C47A69"/>
    <w:rsid w:val="00C512DE"/>
    <w:rsid w:val="00C563DF"/>
    <w:rsid w:val="00C616C2"/>
    <w:rsid w:val="00C66617"/>
    <w:rsid w:val="00C70A77"/>
    <w:rsid w:val="00C804E8"/>
    <w:rsid w:val="00C818B9"/>
    <w:rsid w:val="00C82DD9"/>
    <w:rsid w:val="00C90ED0"/>
    <w:rsid w:val="00C9460B"/>
    <w:rsid w:val="00CA0F58"/>
    <w:rsid w:val="00CC3154"/>
    <w:rsid w:val="00CC424D"/>
    <w:rsid w:val="00CC6AFA"/>
    <w:rsid w:val="00CC7C07"/>
    <w:rsid w:val="00CD115B"/>
    <w:rsid w:val="00CD1EC6"/>
    <w:rsid w:val="00CD3ABD"/>
    <w:rsid w:val="00CF4100"/>
    <w:rsid w:val="00CF4106"/>
    <w:rsid w:val="00D022FB"/>
    <w:rsid w:val="00D24482"/>
    <w:rsid w:val="00D50995"/>
    <w:rsid w:val="00D608E9"/>
    <w:rsid w:val="00D772B6"/>
    <w:rsid w:val="00D8177C"/>
    <w:rsid w:val="00D86A7B"/>
    <w:rsid w:val="00D93018"/>
    <w:rsid w:val="00D93B3A"/>
    <w:rsid w:val="00D95E6A"/>
    <w:rsid w:val="00D96B0C"/>
    <w:rsid w:val="00DA7D31"/>
    <w:rsid w:val="00DB35B7"/>
    <w:rsid w:val="00DB44B1"/>
    <w:rsid w:val="00DB7375"/>
    <w:rsid w:val="00DC0104"/>
    <w:rsid w:val="00DC0514"/>
    <w:rsid w:val="00DC26C6"/>
    <w:rsid w:val="00DE74F9"/>
    <w:rsid w:val="00DF115F"/>
    <w:rsid w:val="00DF3009"/>
    <w:rsid w:val="00DF4358"/>
    <w:rsid w:val="00DF612F"/>
    <w:rsid w:val="00E07263"/>
    <w:rsid w:val="00E075E7"/>
    <w:rsid w:val="00E118A0"/>
    <w:rsid w:val="00E15907"/>
    <w:rsid w:val="00E23249"/>
    <w:rsid w:val="00E4125F"/>
    <w:rsid w:val="00E43838"/>
    <w:rsid w:val="00E444F0"/>
    <w:rsid w:val="00E5780C"/>
    <w:rsid w:val="00E57E8D"/>
    <w:rsid w:val="00E626E9"/>
    <w:rsid w:val="00E716F9"/>
    <w:rsid w:val="00E80A8A"/>
    <w:rsid w:val="00E82008"/>
    <w:rsid w:val="00E83947"/>
    <w:rsid w:val="00E83A38"/>
    <w:rsid w:val="00E916D0"/>
    <w:rsid w:val="00E952C6"/>
    <w:rsid w:val="00E9594F"/>
    <w:rsid w:val="00EB18FC"/>
    <w:rsid w:val="00EB25ED"/>
    <w:rsid w:val="00EB4B02"/>
    <w:rsid w:val="00ED60FC"/>
    <w:rsid w:val="00EF4341"/>
    <w:rsid w:val="00EF47FD"/>
    <w:rsid w:val="00EF692E"/>
    <w:rsid w:val="00F02C73"/>
    <w:rsid w:val="00F02F6F"/>
    <w:rsid w:val="00F035E4"/>
    <w:rsid w:val="00F03683"/>
    <w:rsid w:val="00F16C3A"/>
    <w:rsid w:val="00F25C38"/>
    <w:rsid w:val="00F34DD8"/>
    <w:rsid w:val="00F37CEB"/>
    <w:rsid w:val="00F40517"/>
    <w:rsid w:val="00F435E7"/>
    <w:rsid w:val="00F43A52"/>
    <w:rsid w:val="00F45C28"/>
    <w:rsid w:val="00F50490"/>
    <w:rsid w:val="00F50DEF"/>
    <w:rsid w:val="00F53D1F"/>
    <w:rsid w:val="00F56233"/>
    <w:rsid w:val="00F572B1"/>
    <w:rsid w:val="00F63863"/>
    <w:rsid w:val="00F738A2"/>
    <w:rsid w:val="00F8405D"/>
    <w:rsid w:val="00F87DA7"/>
    <w:rsid w:val="00F94224"/>
    <w:rsid w:val="00FA07FD"/>
    <w:rsid w:val="00FB5942"/>
    <w:rsid w:val="00FC02E4"/>
    <w:rsid w:val="00FC44B3"/>
    <w:rsid w:val="00FC44E5"/>
    <w:rsid w:val="00FD3C0D"/>
    <w:rsid w:val="00FD729A"/>
    <w:rsid w:val="00FE5389"/>
    <w:rsid w:val="00FE5BFF"/>
    <w:rsid w:val="00FE6EC5"/>
    <w:rsid w:val="00FF3791"/>
    <w:rsid w:val="00FF4EC9"/>
    <w:rsid w:val="00FF67AB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C4A61"/>
  <w15:docId w15:val="{D808B480-CAB6-4C18-A1FF-D3E9B990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405"/>
    <w:rPr>
      <w:sz w:val="24"/>
      <w:szCs w:val="24"/>
    </w:rPr>
  </w:style>
  <w:style w:type="paragraph" w:styleId="Nadpis1">
    <w:name w:val="heading 1"/>
    <w:basedOn w:val="Normln"/>
    <w:next w:val="Normln"/>
    <w:qFormat/>
    <w:rsid w:val="00EB4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47A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92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rva1">
    <w:name w:val="zpráva1"/>
    <w:basedOn w:val="Normln"/>
    <w:next w:val="Normln"/>
    <w:autoRedefine/>
    <w:rsid w:val="00530E30"/>
    <w:pPr>
      <w:keepNext/>
      <w:pageBreakBefore/>
      <w:numPr>
        <w:numId w:val="1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360" w:after="240"/>
      <w:ind w:left="2042" w:hanging="1191"/>
    </w:pPr>
    <w:rPr>
      <w:b/>
      <w:i/>
      <w:sz w:val="72"/>
      <w:szCs w:val="72"/>
    </w:rPr>
  </w:style>
  <w:style w:type="paragraph" w:customStyle="1" w:styleId="zprva2">
    <w:name w:val="zpráva2"/>
    <w:basedOn w:val="Normln"/>
    <w:next w:val="Normln"/>
    <w:autoRedefine/>
    <w:rsid w:val="0028145A"/>
    <w:pPr>
      <w:keepNext/>
      <w:keepLines/>
      <w:numPr>
        <w:ilvl w:val="1"/>
        <w:numId w:val="1"/>
      </w:numPr>
      <w:spacing w:before="240" w:after="240"/>
    </w:pPr>
    <w:rPr>
      <w:b/>
      <w:bCs/>
      <w:i/>
      <w:iCs/>
      <w:sz w:val="32"/>
      <w:szCs w:val="32"/>
    </w:rPr>
  </w:style>
  <w:style w:type="paragraph" w:customStyle="1" w:styleId="zprva3">
    <w:name w:val="zpráva3"/>
    <w:basedOn w:val="Normln"/>
    <w:next w:val="Normln"/>
    <w:autoRedefine/>
    <w:rsid w:val="00530E30"/>
    <w:pPr>
      <w:keepNext/>
      <w:numPr>
        <w:ilvl w:val="2"/>
        <w:numId w:val="1"/>
      </w:numPr>
      <w:spacing w:before="240"/>
    </w:pPr>
    <w:rPr>
      <w:i/>
      <w:sz w:val="28"/>
    </w:rPr>
  </w:style>
  <w:style w:type="paragraph" w:styleId="Zhlav">
    <w:name w:val="header"/>
    <w:basedOn w:val="Normln"/>
    <w:link w:val="ZhlavChar"/>
    <w:uiPriority w:val="99"/>
    <w:rsid w:val="000920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20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09207A"/>
  </w:style>
  <w:style w:type="character" w:styleId="Hypertextovodkaz">
    <w:name w:val="Hyperlink"/>
    <w:basedOn w:val="Standardnpsmoodstavce"/>
    <w:uiPriority w:val="99"/>
    <w:rsid w:val="00C44840"/>
    <w:rPr>
      <w:color w:val="0000FF"/>
      <w:u w:val="single"/>
    </w:rPr>
  </w:style>
  <w:style w:type="table" w:styleId="Mkatabulky">
    <w:name w:val="Table Grid"/>
    <w:basedOn w:val="Normlntabulka"/>
    <w:rsid w:val="0078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C47A69"/>
    <w:pPr>
      <w:ind w:left="240"/>
    </w:pPr>
  </w:style>
  <w:style w:type="paragraph" w:styleId="Obsah1">
    <w:name w:val="toc 1"/>
    <w:basedOn w:val="Normln"/>
    <w:next w:val="Normln"/>
    <w:autoRedefine/>
    <w:uiPriority w:val="39"/>
    <w:rsid w:val="00580DB1"/>
    <w:pPr>
      <w:tabs>
        <w:tab w:val="left" w:pos="480"/>
        <w:tab w:val="right" w:leader="dot" w:pos="8776"/>
      </w:tabs>
    </w:pPr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67716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77163"/>
    <w:rPr>
      <w:sz w:val="24"/>
      <w:szCs w:val="24"/>
    </w:rPr>
  </w:style>
  <w:style w:type="paragraph" w:styleId="Textbubliny">
    <w:name w:val="Balloon Text"/>
    <w:basedOn w:val="Normln"/>
    <w:link w:val="TextbublinyChar"/>
    <w:rsid w:val="006771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163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4032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9336E1"/>
    <w:pPr>
      <w:ind w:left="720"/>
      <w:contextualSpacing/>
    </w:pPr>
  </w:style>
  <w:style w:type="paragraph" w:styleId="Prosttext">
    <w:name w:val="Plain Text"/>
    <w:basedOn w:val="Normln"/>
    <w:link w:val="ProsttextChar"/>
    <w:rsid w:val="00B66D3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B66D3A"/>
    <w:rPr>
      <w:rFonts w:ascii="Consolas" w:hAnsi="Consolas"/>
      <w:sz w:val="21"/>
      <w:szCs w:val="21"/>
    </w:rPr>
  </w:style>
  <w:style w:type="table" w:styleId="Tabulkajakoseznam2">
    <w:name w:val="Table List 2"/>
    <w:basedOn w:val="Normlntabulka"/>
    <w:rsid w:val="00B66D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8">
    <w:name w:val="Table Grid 8"/>
    <w:basedOn w:val="Normlntabulka"/>
    <w:rsid w:val="00B66D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mailto:kdynsko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mpsv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yperlink" Target="mailto:reditelka@zskolovec.c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94DE-B285-4EB4-9B97-8E1066CF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4666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školy</vt:lpstr>
    </vt:vector>
  </TitlesOfParts>
  <Company/>
  <LinksUpToDate>false</LinksUpToDate>
  <CharactersWithSpaces>32133</CharactersWithSpaces>
  <SharedDoc>false</SharedDoc>
  <HLinks>
    <vt:vector size="396" baseType="variant">
      <vt:variant>
        <vt:i4>6881352</vt:i4>
      </vt:variant>
      <vt:variant>
        <vt:i4>393</vt:i4>
      </vt:variant>
      <vt:variant>
        <vt:i4>0</vt:i4>
      </vt:variant>
      <vt:variant>
        <vt:i4>5</vt:i4>
      </vt:variant>
      <vt:variant>
        <vt:lpwstr>mailto:zs@kolovec.cz</vt:lpwstr>
      </vt:variant>
      <vt:variant>
        <vt:lpwstr/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_Toc246734619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_Toc246734618</vt:lpwstr>
      </vt:variant>
      <vt:variant>
        <vt:i4>1114161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_Toc246734617</vt:lpwstr>
      </vt:variant>
      <vt:variant>
        <vt:i4>1114161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_Toc246734616</vt:lpwstr>
      </vt:variant>
      <vt:variant>
        <vt:i4>1114161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_Toc246734615</vt:lpwstr>
      </vt:variant>
      <vt:variant>
        <vt:i4>1114161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_Toc246734614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_Toc246734613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_Toc246734612</vt:lpwstr>
      </vt:variant>
      <vt:variant>
        <vt:i4>1114161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_Toc246734611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_Toc246734610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_Toc246734609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_Toc246734608</vt:lpwstr>
      </vt:variant>
      <vt:variant>
        <vt:i4>1048625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_Toc246734607</vt:lpwstr>
      </vt:variant>
      <vt:variant>
        <vt:i4>1048625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_Toc246734606</vt:lpwstr>
      </vt:variant>
      <vt:variant>
        <vt:i4>1048625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_Toc246734605</vt:lpwstr>
      </vt:variant>
      <vt:variant>
        <vt:i4>1048625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_Toc246734604</vt:lpwstr>
      </vt:variant>
      <vt:variant>
        <vt:i4>1048625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_Toc246734603</vt:lpwstr>
      </vt:variant>
      <vt:variant>
        <vt:i4>1048625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_Toc246734602</vt:lpwstr>
      </vt:variant>
      <vt:variant>
        <vt:i4>1048625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_Toc246734601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_Toc246734600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_Toc246734599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_Toc246734598</vt:lpwstr>
      </vt:variant>
      <vt:variant>
        <vt:i4>1638450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_Toc246734597</vt:lpwstr>
      </vt:variant>
      <vt:variant>
        <vt:i4>1638450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_Toc246734596</vt:lpwstr>
      </vt:variant>
      <vt:variant>
        <vt:i4>1638450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_Toc246734595</vt:lpwstr>
      </vt:variant>
      <vt:variant>
        <vt:i4>1638450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_Toc246734594</vt:lpwstr>
      </vt:variant>
      <vt:variant>
        <vt:i4>1638450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_Toc246734593</vt:lpwstr>
      </vt:variant>
      <vt:variant>
        <vt:i4>1638450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_Toc246734592</vt:lpwstr>
      </vt:variant>
      <vt:variant>
        <vt:i4>1638450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_Toc246734591</vt:lpwstr>
      </vt:variant>
      <vt:variant>
        <vt:i4>1638450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_Toc246734590</vt:lpwstr>
      </vt:variant>
      <vt:variant>
        <vt:i4>1572914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_Toc246734589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_Toc246734588</vt:lpwstr>
      </vt:variant>
      <vt:variant>
        <vt:i4>1572914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_Toc246734587</vt:lpwstr>
      </vt:variant>
      <vt:variant>
        <vt:i4>1572914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_Toc246734586</vt:lpwstr>
      </vt:variant>
      <vt:variant>
        <vt:i4>1572914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_Toc246734585</vt:lpwstr>
      </vt:variant>
      <vt:variant>
        <vt:i4>1572914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_Toc246734584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_Toc246734583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_Toc246734582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_Toc246734581</vt:lpwstr>
      </vt:variant>
      <vt:variant>
        <vt:i4>1572914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_Toc246734580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_Toc246734579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_Toc246734578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_Toc246734577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_Toc246734576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_Toc246734575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_Toc246734574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_Toc246734573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_Toc246734572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_Toc246734571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_Toc246734570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_Toc246734569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_Toc246734568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_Toc246734567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_Toc246734566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_Toc246734565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_Toc246734564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_Toc246734563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_Toc246734562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_Toc246734561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_Toc246734560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_Toc246734559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_Toc246734558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_Toc246734557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_Toc246734556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_Toc246734555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školy</dc:title>
  <dc:subject/>
  <dc:creator> ZŠ Kolovec</dc:creator>
  <cp:keywords/>
  <dc:description/>
  <cp:lastModifiedBy>Pavla Rašková</cp:lastModifiedBy>
  <cp:revision>143</cp:revision>
  <cp:lastPrinted>2022-10-12T10:15:00Z</cp:lastPrinted>
  <dcterms:created xsi:type="dcterms:W3CDTF">2011-11-16T07:38:00Z</dcterms:created>
  <dcterms:modified xsi:type="dcterms:W3CDTF">2023-10-16T12:53:00Z</dcterms:modified>
</cp:coreProperties>
</file>