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62" w:rsidRDefault="00255E62" w:rsidP="00255E62">
      <w:pPr>
        <w:tabs>
          <w:tab w:val="center" w:pos="6237"/>
          <w:tab w:val="left" w:pos="7215"/>
        </w:tabs>
        <w:suppressAutoHyphens w:val="0"/>
        <w:spacing w:after="120" w:line="360" w:lineRule="auto"/>
        <w:jc w:val="both"/>
        <w:rPr>
          <w:rFonts w:ascii="Cambria" w:hAnsi="Cambria" w:cs="Cambria"/>
          <w:sz w:val="28"/>
          <w:szCs w:val="28"/>
        </w:rPr>
      </w:pPr>
    </w:p>
    <w:p w:rsidR="00255E62" w:rsidRPr="00A657BE" w:rsidRDefault="00773A27" w:rsidP="00773A27">
      <w:pPr>
        <w:tabs>
          <w:tab w:val="center" w:pos="6237"/>
          <w:tab w:val="left" w:pos="7215"/>
        </w:tabs>
        <w:suppressAutoHyphens w:val="0"/>
        <w:spacing w:after="120" w:line="360" w:lineRule="auto"/>
        <w:jc w:val="center"/>
        <w:rPr>
          <w:sz w:val="28"/>
          <w:szCs w:val="28"/>
        </w:rPr>
      </w:pPr>
      <w:r w:rsidRPr="00A657BE">
        <w:rPr>
          <w:sz w:val="28"/>
          <w:szCs w:val="28"/>
        </w:rPr>
        <w:t>p</w:t>
      </w:r>
      <w:r w:rsidR="00255E62" w:rsidRPr="00A657BE">
        <w:rPr>
          <w:sz w:val="28"/>
          <w:szCs w:val="28"/>
        </w:rPr>
        <w:t>říloha č. 1 zadávací dokumentace – Specifikace předmětu zakázky</w:t>
      </w:r>
    </w:p>
    <w:p w:rsidR="00255E62" w:rsidRDefault="00255E62" w:rsidP="00255E62">
      <w:pPr>
        <w:tabs>
          <w:tab w:val="center" w:pos="6237"/>
          <w:tab w:val="left" w:pos="7215"/>
        </w:tabs>
        <w:suppressAutoHyphens w:val="0"/>
        <w:spacing w:after="120" w:line="360" w:lineRule="auto"/>
        <w:jc w:val="both"/>
        <w:rPr>
          <w:rFonts w:ascii="Cambria" w:hAnsi="Cambria" w:cs="Cambria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4332"/>
        <w:gridCol w:w="4300"/>
      </w:tblGrid>
      <w:tr w:rsidR="00DB6746" w:rsidRPr="009A6D66" w:rsidTr="00DB6746">
        <w:tc>
          <w:tcPr>
            <w:tcW w:w="1682" w:type="dxa"/>
            <w:shd w:val="clear" w:color="auto" w:fill="auto"/>
          </w:tcPr>
          <w:p w:rsidR="00DB6746" w:rsidRPr="000F7F3A" w:rsidRDefault="00DB6746" w:rsidP="001E4DC8">
            <w:pPr>
              <w:spacing w:after="200" w:line="276" w:lineRule="auto"/>
            </w:pPr>
            <w:r>
              <w:t>z</w:t>
            </w:r>
            <w:r w:rsidRPr="000F7F3A">
              <w:t>ařízení</w:t>
            </w:r>
          </w:p>
        </w:tc>
        <w:tc>
          <w:tcPr>
            <w:tcW w:w="8632" w:type="dxa"/>
            <w:gridSpan w:val="2"/>
            <w:shd w:val="clear" w:color="auto" w:fill="auto"/>
          </w:tcPr>
          <w:p w:rsidR="00DB6746" w:rsidRDefault="00DB6746" w:rsidP="001E4DC8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773A27">
              <w:rPr>
                <w:b/>
                <w:bCs/>
              </w:rPr>
              <w:t>otykový tablet PC s oddělitelnou klávesnicí</w:t>
            </w:r>
          </w:p>
        </w:tc>
      </w:tr>
      <w:tr w:rsidR="00DB6746" w:rsidRPr="009A6D66" w:rsidTr="00DB6746">
        <w:tc>
          <w:tcPr>
            <w:tcW w:w="1682" w:type="dxa"/>
            <w:shd w:val="clear" w:color="auto" w:fill="auto"/>
          </w:tcPr>
          <w:p w:rsidR="00DB6746" w:rsidRPr="000F7F3A" w:rsidRDefault="00DB6746" w:rsidP="001E4DC8">
            <w:pPr>
              <w:spacing w:after="200" w:line="276" w:lineRule="auto"/>
            </w:pPr>
            <w:r w:rsidRPr="000F7F3A">
              <w:t>Počet kusů</w:t>
            </w:r>
          </w:p>
        </w:tc>
        <w:tc>
          <w:tcPr>
            <w:tcW w:w="8632" w:type="dxa"/>
            <w:gridSpan w:val="2"/>
            <w:shd w:val="clear" w:color="auto" w:fill="auto"/>
          </w:tcPr>
          <w:p w:rsidR="00DB6746" w:rsidRDefault="00DB6746" w:rsidP="001E4DC8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DB6746" w:rsidRPr="009A6D66" w:rsidTr="00DB6746">
        <w:tc>
          <w:tcPr>
            <w:tcW w:w="1682" w:type="dxa"/>
            <w:shd w:val="clear" w:color="auto" w:fill="auto"/>
          </w:tcPr>
          <w:p w:rsidR="00DB6746" w:rsidRPr="000F7F3A" w:rsidRDefault="00DB6746" w:rsidP="001E4DC8">
            <w:pPr>
              <w:spacing w:after="200" w:line="276" w:lineRule="auto"/>
            </w:pPr>
          </w:p>
        </w:tc>
        <w:tc>
          <w:tcPr>
            <w:tcW w:w="4332" w:type="dxa"/>
            <w:shd w:val="clear" w:color="auto" w:fill="auto"/>
            <w:vAlign w:val="center"/>
          </w:tcPr>
          <w:p w:rsidR="00DB6746" w:rsidRPr="00DB6746" w:rsidRDefault="00DB6746" w:rsidP="00DB674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požadovaná specifikace</w:t>
            </w:r>
          </w:p>
        </w:tc>
        <w:tc>
          <w:tcPr>
            <w:tcW w:w="4300" w:type="dxa"/>
            <w:vAlign w:val="center"/>
          </w:tcPr>
          <w:p w:rsidR="00DB6746" w:rsidRPr="00DB6746" w:rsidRDefault="00DB6746" w:rsidP="00DB6746">
            <w:pPr>
              <w:widowControl w:val="0"/>
              <w:jc w:val="center"/>
              <w:rPr>
                <w:b/>
              </w:rPr>
            </w:pPr>
            <w:r w:rsidRPr="00DB6746">
              <w:rPr>
                <w:b/>
              </w:rPr>
              <w:t>nabízená specifikace</w:t>
            </w:r>
          </w:p>
        </w:tc>
      </w:tr>
      <w:tr w:rsidR="00DB6746" w:rsidRPr="009A6D66" w:rsidTr="00DB6746">
        <w:tc>
          <w:tcPr>
            <w:tcW w:w="1682" w:type="dxa"/>
            <w:shd w:val="clear" w:color="auto" w:fill="auto"/>
          </w:tcPr>
          <w:p w:rsidR="00DB6746" w:rsidRPr="000F7F3A" w:rsidRDefault="00DB6746" w:rsidP="001E4DC8">
            <w:pPr>
              <w:spacing w:after="200" w:line="276" w:lineRule="auto"/>
            </w:pPr>
            <w:r w:rsidRPr="000F7F3A">
              <w:t>Parametry</w:t>
            </w:r>
          </w:p>
        </w:tc>
        <w:tc>
          <w:tcPr>
            <w:tcW w:w="4332" w:type="dxa"/>
            <w:shd w:val="clear" w:color="auto" w:fill="auto"/>
          </w:tcPr>
          <w:p w:rsidR="00DB6746" w:rsidRDefault="00DB6746" w:rsidP="00773A27">
            <w:pPr>
              <w:widowControl w:val="0"/>
            </w:pPr>
            <w:r>
              <w:t>- p</w:t>
            </w:r>
            <w:r w:rsidRPr="00773A27">
              <w:t xml:space="preserve">rocesor CPU </w:t>
            </w:r>
            <w:proofErr w:type="spellStart"/>
            <w:r w:rsidRPr="00773A27">
              <w:t>Benchmark</w:t>
            </w:r>
            <w:proofErr w:type="spellEnd"/>
            <w:r w:rsidRPr="00773A27">
              <w:t xml:space="preserve"> </w:t>
            </w:r>
            <w:proofErr w:type="spellStart"/>
            <w:r w:rsidRPr="00773A27">
              <w:t>skore</w:t>
            </w:r>
            <w:proofErr w:type="spellEnd"/>
            <w:r w:rsidRPr="00773A27">
              <w:t xml:space="preserve"> (dle cpubenchmark.net) min</w:t>
            </w:r>
            <w:r>
              <w:t>.</w:t>
            </w:r>
            <w:r w:rsidRPr="00773A27">
              <w:t xml:space="preserve"> 1100 bodů</w:t>
            </w:r>
          </w:p>
          <w:p w:rsidR="00DB6746" w:rsidRDefault="00DB6746" w:rsidP="00773A27">
            <w:pPr>
              <w:widowControl w:val="0"/>
            </w:pPr>
            <w:r>
              <w:t>- velikost úložiště: min. 64 GB</w:t>
            </w:r>
          </w:p>
          <w:p w:rsidR="00DB6746" w:rsidRDefault="00DB6746" w:rsidP="00773A27">
            <w:pPr>
              <w:widowControl w:val="0"/>
            </w:pPr>
            <w:r>
              <w:t>- velikost displeje: m</w:t>
            </w:r>
            <w:r w:rsidRPr="00773A27">
              <w:t>in</w:t>
            </w:r>
            <w:r>
              <w:t xml:space="preserve">. </w:t>
            </w:r>
            <w:r w:rsidRPr="00773A27">
              <w:t>10,1“</w:t>
            </w:r>
          </w:p>
          <w:p w:rsidR="00DB6746" w:rsidRPr="00A657BE" w:rsidRDefault="00DB6746" w:rsidP="00773A27">
            <w:pPr>
              <w:widowControl w:val="0"/>
            </w:pPr>
            <w:r>
              <w:t>- rozlišení displeje: m</w:t>
            </w:r>
            <w:r w:rsidRPr="00A657BE">
              <w:t>in. 1920 x 1200</w:t>
            </w:r>
          </w:p>
          <w:p w:rsidR="00DB6746" w:rsidRPr="002E5661" w:rsidRDefault="00DB6746" w:rsidP="00773A27">
            <w:pPr>
              <w:widowControl w:val="0"/>
            </w:pPr>
            <w:r w:rsidRPr="00A657BE">
              <w:t xml:space="preserve">- operační </w:t>
            </w:r>
            <w:r w:rsidRPr="002E5661">
              <w:t>paměť: min. 2 GB RAM</w:t>
            </w:r>
          </w:p>
          <w:p w:rsidR="00DB6746" w:rsidRPr="002E5661" w:rsidRDefault="00DB6746" w:rsidP="00773A27">
            <w:pPr>
              <w:widowControl w:val="0"/>
            </w:pPr>
            <w:r w:rsidRPr="002E5661">
              <w:t xml:space="preserve">- porty: </w:t>
            </w:r>
            <w:proofErr w:type="spellStart"/>
            <w:r w:rsidRPr="002E5661">
              <w:t>micro</w:t>
            </w:r>
            <w:proofErr w:type="spellEnd"/>
            <w:r w:rsidRPr="002E5661">
              <w:t xml:space="preserve"> USB 2.0, </w:t>
            </w:r>
            <w:proofErr w:type="spellStart"/>
            <w:r w:rsidRPr="002E5661">
              <w:t>micro</w:t>
            </w:r>
            <w:proofErr w:type="spellEnd"/>
            <w:r w:rsidRPr="002E5661">
              <w:t xml:space="preserve"> HDMI, čtečka paměťových karet (MMC, SD, SDHC, SDXC)</w:t>
            </w:r>
          </w:p>
          <w:p w:rsidR="00DB6746" w:rsidRPr="002E5661" w:rsidRDefault="00DB6746" w:rsidP="00773A27">
            <w:pPr>
              <w:widowControl w:val="0"/>
            </w:pPr>
            <w:r w:rsidRPr="002E5661">
              <w:t>- hmotnost: max. 600 g</w:t>
            </w:r>
          </w:p>
          <w:p w:rsidR="00DB6746" w:rsidRPr="006B50A8" w:rsidRDefault="00DB6746" w:rsidP="00773A27">
            <w:pPr>
              <w:widowControl w:val="0"/>
            </w:pPr>
            <w:r w:rsidRPr="002E5661">
              <w:t xml:space="preserve">- baterie: výdrž </w:t>
            </w:r>
            <w:r w:rsidRPr="006B50A8">
              <w:t>min. 15 hodin při běžné práci s </w:t>
            </w:r>
            <w:proofErr w:type="spellStart"/>
            <w:r w:rsidRPr="006B50A8">
              <w:t>wifi</w:t>
            </w:r>
            <w:proofErr w:type="spellEnd"/>
            <w:r w:rsidRPr="006B50A8">
              <w:t xml:space="preserve"> připojením</w:t>
            </w:r>
          </w:p>
          <w:p w:rsidR="00DB6746" w:rsidRPr="006B50A8" w:rsidRDefault="00DB6746" w:rsidP="00773A27">
            <w:pPr>
              <w:widowControl w:val="0"/>
            </w:pPr>
            <w:r w:rsidRPr="006B50A8">
              <w:t xml:space="preserve">- fotoaparát: přední webkamera 1,6 </w:t>
            </w:r>
            <w:proofErr w:type="spellStart"/>
            <w:r w:rsidRPr="006B50A8">
              <w:t>Mpx</w:t>
            </w:r>
            <w:proofErr w:type="spellEnd"/>
            <w:r w:rsidRPr="006B50A8">
              <w:t>, zadní 8</w:t>
            </w:r>
            <w:r>
              <w:t xml:space="preserve"> </w:t>
            </w:r>
            <w:proofErr w:type="spellStart"/>
            <w:r w:rsidRPr="006B50A8">
              <w:t>Mpx</w:t>
            </w:r>
            <w:proofErr w:type="spellEnd"/>
          </w:p>
          <w:p w:rsidR="00DB6746" w:rsidRPr="006B50A8" w:rsidRDefault="00DB6746" w:rsidP="00773A27">
            <w:pPr>
              <w:widowControl w:val="0"/>
            </w:pPr>
            <w:r w:rsidRPr="006B50A8">
              <w:t>- reproduktory, mikrofon: ano</w:t>
            </w:r>
          </w:p>
          <w:p w:rsidR="00DB6746" w:rsidRPr="006B50A8" w:rsidRDefault="00DB6746" w:rsidP="00773A27">
            <w:pPr>
              <w:widowControl w:val="0"/>
            </w:pPr>
            <w:r w:rsidRPr="006B50A8">
              <w:t>- rozhraní: výstup pro sluchátka</w:t>
            </w:r>
          </w:p>
          <w:p w:rsidR="00DB6746" w:rsidRPr="006B50A8" w:rsidRDefault="00DB6746" w:rsidP="00773A27">
            <w:pPr>
              <w:widowControl w:val="0"/>
            </w:pPr>
            <w:r w:rsidRPr="006B50A8">
              <w:t xml:space="preserve">- bezdrátová komunikace: Wi-Fi a/b/g/n/, </w:t>
            </w:r>
            <w:proofErr w:type="spellStart"/>
            <w:r w:rsidRPr="006B50A8">
              <w:t>bluetooth</w:t>
            </w:r>
            <w:proofErr w:type="spellEnd"/>
          </w:p>
          <w:p w:rsidR="00DB6746" w:rsidRPr="006B50A8" w:rsidRDefault="00DB6746" w:rsidP="00773A27">
            <w:pPr>
              <w:widowControl w:val="0"/>
            </w:pPr>
            <w:r w:rsidRPr="006B50A8">
              <w:t>- vestavěné snímače, sensory: snímač okolního osvětlení, digitální kompas, akcelerometr, gyroskop, GPS, podpora LTE</w:t>
            </w:r>
            <w:r>
              <w:t xml:space="preserve"> </w:t>
            </w:r>
            <w:r w:rsidRPr="006B50A8">
              <w:t>(4G</w:t>
            </w:r>
            <w:r>
              <w:t xml:space="preserve"> </w:t>
            </w:r>
            <w:r w:rsidRPr="006B50A8">
              <w:t>/</w:t>
            </w:r>
            <w:r>
              <w:t xml:space="preserve"> </w:t>
            </w:r>
            <w:r w:rsidRPr="006B50A8">
              <w:t>3G)</w:t>
            </w:r>
          </w:p>
          <w:p w:rsidR="00DB6746" w:rsidRPr="006B50A8" w:rsidRDefault="00DB6746" w:rsidP="00773A27">
            <w:pPr>
              <w:widowControl w:val="0"/>
            </w:pPr>
            <w:r w:rsidRPr="006B50A8">
              <w:t xml:space="preserve">- materiál konstrukce: požadována zvýšená odolnost, tj. např. tělo chassis z kovu nebo slitiny z lehkých kovů, zvýšená odolnost displeje (např. typu </w:t>
            </w:r>
            <w:proofErr w:type="spellStart"/>
            <w:r w:rsidRPr="006B50A8">
              <w:t>Gorilla</w:t>
            </w:r>
            <w:proofErr w:type="spellEnd"/>
            <w:r w:rsidRPr="006B50A8">
              <w:t xml:space="preserve"> </w:t>
            </w:r>
            <w:proofErr w:type="spellStart"/>
            <w:r w:rsidRPr="006B50A8">
              <w:t>Glass</w:t>
            </w:r>
            <w:proofErr w:type="spellEnd"/>
            <w:r w:rsidRPr="006B50A8">
              <w:t xml:space="preserve">) nebo jiná obdobná řešení  </w:t>
            </w:r>
          </w:p>
          <w:p w:rsidR="00DB6746" w:rsidRPr="002E5661" w:rsidRDefault="00DB6746" w:rsidP="00773A27">
            <w:pPr>
              <w:widowControl w:val="0"/>
            </w:pPr>
            <w:r w:rsidRPr="002E5661">
              <w:t xml:space="preserve">- software: Operační systém Windows 8 CZ – </w:t>
            </w:r>
            <w:proofErr w:type="spellStart"/>
            <w:r w:rsidRPr="002E5661">
              <w:t>Profesional</w:t>
            </w:r>
            <w:proofErr w:type="spellEnd"/>
            <w:r w:rsidRPr="002E5661">
              <w:t xml:space="preserve"> Operační systém, umožňující připojení do domény a hostování připojení ke vzdálené ploše, kompatibilní s kancelářským balíkem Microsoft Office</w:t>
            </w:r>
          </w:p>
          <w:p w:rsidR="00DB6746" w:rsidRPr="002E5661" w:rsidRDefault="00DB6746" w:rsidP="002E5661">
            <w:pPr>
              <w:widowControl w:val="0"/>
            </w:pPr>
            <w:r w:rsidRPr="002E5661">
              <w:t>- příslušenství: externí napájení</w:t>
            </w:r>
          </w:p>
        </w:tc>
        <w:tc>
          <w:tcPr>
            <w:tcW w:w="4300" w:type="dxa"/>
          </w:tcPr>
          <w:p w:rsidR="00DB6746" w:rsidRDefault="00DB6746" w:rsidP="00773A27">
            <w:pPr>
              <w:widowControl w:val="0"/>
            </w:pPr>
          </w:p>
        </w:tc>
      </w:tr>
      <w:tr w:rsidR="00DB6746" w:rsidRPr="009A6D66" w:rsidTr="00DB6746">
        <w:tc>
          <w:tcPr>
            <w:tcW w:w="1682" w:type="dxa"/>
            <w:shd w:val="clear" w:color="auto" w:fill="auto"/>
          </w:tcPr>
          <w:p w:rsidR="00DB6746" w:rsidRPr="000F7F3A" w:rsidRDefault="00DB6746" w:rsidP="001E4DC8">
            <w:pPr>
              <w:spacing w:after="200" w:line="276" w:lineRule="auto"/>
            </w:pPr>
            <w:r>
              <w:lastRenderedPageBreak/>
              <w:t>s</w:t>
            </w:r>
            <w:r w:rsidRPr="000F7F3A">
              <w:t>pecifikace</w:t>
            </w:r>
          </w:p>
        </w:tc>
        <w:tc>
          <w:tcPr>
            <w:tcW w:w="4332" w:type="dxa"/>
            <w:shd w:val="clear" w:color="auto" w:fill="auto"/>
          </w:tcPr>
          <w:p w:rsidR="00DB6746" w:rsidRDefault="00DB6746" w:rsidP="00773A27">
            <w:r>
              <w:t>P</w:t>
            </w:r>
            <w:r w:rsidRPr="00773A27">
              <w:t>ožadujeme tablet, který je určen pro pedagoga ZŠ s prioritou komfortu v pohybu při výuce a šetrnosti k jeho zraku. Tablet bude mít velikost displeje 10,1" tak, aby nebyl příliš malý a měl hmotnost maximálně 600 g pro snadnou manipulaci. Displej musí obsahovat min. 3 mil. pixelů pro očím ulevující ostrost písma a grafiky a musí regulovat jas v závislosti na okolním osvětlení. Zároveň musí být z pevného materiálu, aby byl odolný v každodenní výuce, bude mít výkonný procesor, který zajistí plynulost provozu a zabrání nenarušování plynulosti výuky, a velkou kapacitu úložného prostoru, aby mohl pojmout výukové aplikace pro všechny vyučované předměty. Bude opatřen snímači a senzory pro názornou výuku a základním ochranným příslušenstvím.</w:t>
            </w:r>
            <w:r>
              <w:t xml:space="preserve"> </w:t>
            </w:r>
          </w:p>
          <w:p w:rsidR="00DB6746" w:rsidRPr="00773A27" w:rsidRDefault="00DB6746" w:rsidP="00773A27">
            <w:r w:rsidRPr="000F7F3A">
              <w:t>Bezplatná záruka a podpora nejméně 1 rok.</w:t>
            </w:r>
          </w:p>
        </w:tc>
        <w:tc>
          <w:tcPr>
            <w:tcW w:w="4300" w:type="dxa"/>
          </w:tcPr>
          <w:p w:rsidR="00DB6746" w:rsidRDefault="00DB6746" w:rsidP="00773A27"/>
        </w:tc>
      </w:tr>
      <w:tr w:rsidR="00DB6746" w:rsidRPr="009A6D66" w:rsidTr="00680111">
        <w:trPr>
          <w:trHeight w:val="386"/>
        </w:trPr>
        <w:tc>
          <w:tcPr>
            <w:tcW w:w="1682" w:type="dxa"/>
            <w:shd w:val="clear" w:color="auto" w:fill="auto"/>
          </w:tcPr>
          <w:p w:rsidR="00DB6746" w:rsidRDefault="00DB6746" w:rsidP="001E4DC8">
            <w:pPr>
              <w:spacing w:after="200" w:line="276" w:lineRule="auto"/>
            </w:pPr>
            <w:r>
              <w:t xml:space="preserve">cena zařízení: </w:t>
            </w:r>
          </w:p>
        </w:tc>
        <w:tc>
          <w:tcPr>
            <w:tcW w:w="8632" w:type="dxa"/>
            <w:gridSpan w:val="2"/>
            <w:shd w:val="clear" w:color="auto" w:fill="auto"/>
          </w:tcPr>
          <w:p w:rsidR="00DB6746" w:rsidRDefault="00DB6746" w:rsidP="00773A27">
            <w:r>
              <w:t>m</w:t>
            </w:r>
            <w:r w:rsidRPr="000F7F3A">
              <w:t>ax. cena</w:t>
            </w:r>
            <w:r>
              <w:t xml:space="preserve"> 15.000</w:t>
            </w:r>
            <w:r w:rsidRPr="000F7F3A">
              <w:t xml:space="preserve">,- </w:t>
            </w:r>
            <w:r>
              <w:t xml:space="preserve">Kč </w:t>
            </w:r>
            <w:r w:rsidRPr="000F7F3A">
              <w:t>včetně DPH</w:t>
            </w:r>
          </w:p>
        </w:tc>
      </w:tr>
      <w:tr w:rsidR="00DB6746" w:rsidRPr="009A6D66" w:rsidTr="00D41659">
        <w:tc>
          <w:tcPr>
            <w:tcW w:w="1682" w:type="dxa"/>
            <w:shd w:val="clear" w:color="auto" w:fill="auto"/>
          </w:tcPr>
          <w:p w:rsidR="00DB6746" w:rsidRDefault="00DB6746" w:rsidP="001E4DC8"/>
        </w:tc>
        <w:tc>
          <w:tcPr>
            <w:tcW w:w="4332" w:type="dxa"/>
            <w:shd w:val="clear" w:color="auto" w:fill="auto"/>
            <w:vAlign w:val="center"/>
          </w:tcPr>
          <w:p w:rsidR="00DB6746" w:rsidRPr="00DB6746" w:rsidRDefault="00DB6746" w:rsidP="00FB625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požadovaná specifikace</w:t>
            </w:r>
          </w:p>
        </w:tc>
        <w:tc>
          <w:tcPr>
            <w:tcW w:w="4300" w:type="dxa"/>
            <w:vAlign w:val="center"/>
          </w:tcPr>
          <w:p w:rsidR="00DB6746" w:rsidRPr="00DB6746" w:rsidRDefault="00DB6746" w:rsidP="00FB6255">
            <w:pPr>
              <w:widowControl w:val="0"/>
              <w:jc w:val="center"/>
              <w:rPr>
                <w:b/>
              </w:rPr>
            </w:pPr>
            <w:r w:rsidRPr="00DB6746">
              <w:rPr>
                <w:b/>
              </w:rPr>
              <w:t>nabízená specifikace</w:t>
            </w:r>
          </w:p>
        </w:tc>
      </w:tr>
      <w:tr w:rsidR="00DB6746" w:rsidRPr="009A6D66" w:rsidTr="00DB6746">
        <w:tc>
          <w:tcPr>
            <w:tcW w:w="1682" w:type="dxa"/>
            <w:shd w:val="clear" w:color="auto" w:fill="auto"/>
          </w:tcPr>
          <w:p w:rsidR="00DB6746" w:rsidRPr="00070519" w:rsidRDefault="00DB6746" w:rsidP="001E4DC8">
            <w:r>
              <w:t>balík kancelářských aplikací</w:t>
            </w:r>
          </w:p>
        </w:tc>
        <w:tc>
          <w:tcPr>
            <w:tcW w:w="4332" w:type="dxa"/>
            <w:shd w:val="clear" w:color="auto" w:fill="auto"/>
          </w:tcPr>
          <w:p w:rsidR="00DB6746" w:rsidRPr="00A657BE" w:rsidRDefault="00DB6746" w:rsidP="002D7A01">
            <w:pPr>
              <w:widowControl w:val="0"/>
              <w:ind w:left="48"/>
            </w:pPr>
            <w:r w:rsidRPr="00A657BE">
              <w:t xml:space="preserve">- </w:t>
            </w:r>
            <w:r w:rsidR="002D7A01">
              <w:t>Balík kancelářských aplikací – plně kompatibilní s OS a se stávajícím systémem zadavatele. Stávající systém je MS Office Pro. Požadovaný SW musí být vhodný pro výuku – obsahovat textový, tabulkový a prezentační editor. Nesmí se jednat o SW licenci freeware. Požadujeme plnohodnotně nainstalovanou aplikaci s </w:t>
            </w:r>
            <w:proofErr w:type="spellStart"/>
            <w:r w:rsidR="002D7A01">
              <w:t>offline</w:t>
            </w:r>
            <w:proofErr w:type="spellEnd"/>
            <w:r w:rsidR="002D7A01">
              <w:t xml:space="preserve"> úložištěm. Nesmí se jednat o předplatné, požadujeme trvalou licenci.</w:t>
            </w:r>
            <w:bookmarkStart w:id="0" w:name="_GoBack"/>
            <w:bookmarkEnd w:id="0"/>
          </w:p>
        </w:tc>
        <w:tc>
          <w:tcPr>
            <w:tcW w:w="4300" w:type="dxa"/>
          </w:tcPr>
          <w:p w:rsidR="00DB6746" w:rsidRPr="00A657BE" w:rsidRDefault="00DB6746" w:rsidP="00A657BE">
            <w:pPr>
              <w:widowControl w:val="0"/>
              <w:ind w:left="48"/>
            </w:pPr>
          </w:p>
        </w:tc>
      </w:tr>
      <w:tr w:rsidR="00DB6746" w:rsidRPr="009A6D66" w:rsidTr="00F4221C">
        <w:tc>
          <w:tcPr>
            <w:tcW w:w="1682" w:type="dxa"/>
            <w:shd w:val="clear" w:color="auto" w:fill="auto"/>
          </w:tcPr>
          <w:p w:rsidR="00DB6746" w:rsidRDefault="00DB6746" w:rsidP="001E4DC8">
            <w:r>
              <w:t>cena balíku kancelářských aplikací</w:t>
            </w:r>
          </w:p>
        </w:tc>
        <w:tc>
          <w:tcPr>
            <w:tcW w:w="8632" w:type="dxa"/>
            <w:gridSpan w:val="2"/>
            <w:shd w:val="clear" w:color="auto" w:fill="auto"/>
          </w:tcPr>
          <w:p w:rsidR="00DB6746" w:rsidRPr="00A657BE" w:rsidRDefault="00DB6746" w:rsidP="00A657BE">
            <w:pPr>
              <w:widowControl w:val="0"/>
              <w:ind w:left="48"/>
            </w:pPr>
            <w:r w:rsidRPr="00A657BE">
              <w:t>- max. cena kancelářského balíku pro jedno zařízení - 3.000,- Kč včetně DPH</w:t>
            </w:r>
          </w:p>
        </w:tc>
      </w:tr>
    </w:tbl>
    <w:p w:rsidR="00B77626" w:rsidRDefault="00B77626"/>
    <w:sectPr w:rsidR="00B77626" w:rsidSect="00B776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92" w:rsidRDefault="00D80392" w:rsidP="00255E62">
      <w:r>
        <w:separator/>
      </w:r>
    </w:p>
  </w:endnote>
  <w:endnote w:type="continuationSeparator" w:id="0">
    <w:p w:rsidR="00D80392" w:rsidRDefault="00D80392" w:rsidP="0025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92" w:rsidRDefault="00D80392" w:rsidP="00255E62">
      <w:r>
        <w:separator/>
      </w:r>
    </w:p>
  </w:footnote>
  <w:footnote w:type="continuationSeparator" w:id="0">
    <w:p w:rsidR="00D80392" w:rsidRDefault="00D80392" w:rsidP="00255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E62" w:rsidRDefault="00255E62" w:rsidP="00255E62">
    <w:pPr>
      <w:pStyle w:val="Zhlav"/>
    </w:pPr>
    <w:r>
      <w:rPr>
        <w:noProof/>
        <w:lang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-263525</wp:posOffset>
          </wp:positionH>
          <wp:positionV relativeFrom="paragraph">
            <wp:posOffset>-372110</wp:posOffset>
          </wp:positionV>
          <wp:extent cx="6083935" cy="1488440"/>
          <wp:effectExtent l="19050" t="0" r="0" b="0"/>
          <wp:wrapTopAndBottom/>
          <wp:docPr id="1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935" cy="14884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255E62" w:rsidRDefault="00255E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62"/>
    <w:rsid w:val="00070519"/>
    <w:rsid w:val="0011415B"/>
    <w:rsid w:val="0013138F"/>
    <w:rsid w:val="001D7670"/>
    <w:rsid w:val="00255E62"/>
    <w:rsid w:val="002D7A01"/>
    <w:rsid w:val="002E5661"/>
    <w:rsid w:val="0057585C"/>
    <w:rsid w:val="00612CD5"/>
    <w:rsid w:val="006B50A8"/>
    <w:rsid w:val="00773A27"/>
    <w:rsid w:val="0089471B"/>
    <w:rsid w:val="00A657BE"/>
    <w:rsid w:val="00A662FA"/>
    <w:rsid w:val="00A748C3"/>
    <w:rsid w:val="00B77626"/>
    <w:rsid w:val="00D6264A"/>
    <w:rsid w:val="00D80392"/>
    <w:rsid w:val="00DB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E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55E62"/>
  </w:style>
  <w:style w:type="character" w:customStyle="1" w:styleId="value">
    <w:name w:val="value"/>
    <w:basedOn w:val="Standardnpsmoodstavce"/>
    <w:rsid w:val="00255E62"/>
  </w:style>
  <w:style w:type="paragraph" w:styleId="Zhlav">
    <w:name w:val="header"/>
    <w:basedOn w:val="Normln"/>
    <w:link w:val="ZhlavChar"/>
    <w:uiPriority w:val="99"/>
    <w:unhideWhenUsed/>
    <w:rsid w:val="00255E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E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255E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5E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5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51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E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55E62"/>
  </w:style>
  <w:style w:type="character" w:customStyle="1" w:styleId="value">
    <w:name w:val="value"/>
    <w:basedOn w:val="Standardnpsmoodstavce"/>
    <w:rsid w:val="00255E62"/>
  </w:style>
  <w:style w:type="paragraph" w:styleId="Zhlav">
    <w:name w:val="header"/>
    <w:basedOn w:val="Normln"/>
    <w:link w:val="ZhlavChar"/>
    <w:uiPriority w:val="99"/>
    <w:unhideWhenUsed/>
    <w:rsid w:val="00255E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5E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255E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55E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5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5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ottlova miroslava</dc:creator>
  <cp:lastModifiedBy>Romana Šeterlová</cp:lastModifiedBy>
  <cp:revision>4</cp:revision>
  <cp:lastPrinted>2015-04-01T09:39:00Z</cp:lastPrinted>
  <dcterms:created xsi:type="dcterms:W3CDTF">2015-04-02T10:13:00Z</dcterms:created>
  <dcterms:modified xsi:type="dcterms:W3CDTF">2015-05-04T06:23:00Z</dcterms:modified>
</cp:coreProperties>
</file>